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EA88D1" w14:textId="77777777" w:rsidR="003C5793" w:rsidRPr="006359AE" w:rsidRDefault="003C5793" w:rsidP="00344B12">
      <w:pPr>
        <w:tabs>
          <w:tab w:val="left" w:pos="7020"/>
          <w:tab w:val="right" w:pos="7937"/>
        </w:tabs>
        <w:contextualSpacing/>
        <w:rPr>
          <w:rFonts w:cs="Arial"/>
          <w:sz w:val="24"/>
        </w:rPr>
      </w:pPr>
    </w:p>
    <w:p w14:paraId="2D76CE7E" w14:textId="12CDFD20" w:rsidR="00E65300" w:rsidRPr="006359AE" w:rsidRDefault="00E65300" w:rsidP="00344B12">
      <w:pPr>
        <w:tabs>
          <w:tab w:val="left" w:pos="7020"/>
          <w:tab w:val="right" w:pos="7937"/>
        </w:tabs>
        <w:contextualSpacing/>
        <w:rPr>
          <w:rFonts w:cs="Arial"/>
          <w:sz w:val="24"/>
        </w:rPr>
      </w:pPr>
    </w:p>
    <w:p w14:paraId="41DC8E8A" w14:textId="295D455E" w:rsidR="00647D0C" w:rsidRPr="003C5793" w:rsidRDefault="00A97DF6" w:rsidP="00344B12">
      <w:pPr>
        <w:contextualSpacing/>
        <w:rPr>
          <w:rFonts w:cs="Arial"/>
          <w:b/>
          <w:sz w:val="24"/>
          <w:lang w:eastAsia="en-US"/>
        </w:rPr>
      </w:pPr>
      <w:r w:rsidRPr="003C5793">
        <w:rPr>
          <w:rFonts w:cs="Arial"/>
          <w:b/>
          <w:sz w:val="24"/>
          <w:lang w:eastAsia="en-US"/>
        </w:rPr>
        <w:t>Messer</w:t>
      </w:r>
      <w:r w:rsidR="00C137B0" w:rsidRPr="003C5793">
        <w:rPr>
          <w:rFonts w:cs="Arial"/>
          <w:b/>
          <w:sz w:val="24"/>
          <w:lang w:eastAsia="en-US"/>
        </w:rPr>
        <w:t xml:space="preserve"> </w:t>
      </w:r>
      <w:r w:rsidR="003C5793" w:rsidRPr="003C5793">
        <w:rPr>
          <w:rFonts w:cs="Arial"/>
          <w:b/>
          <w:sz w:val="24"/>
          <w:lang w:eastAsia="en-US"/>
        </w:rPr>
        <w:t>Schweiz</w:t>
      </w:r>
      <w:r w:rsidR="00C137B0" w:rsidRPr="003C5793">
        <w:rPr>
          <w:rFonts w:cs="Arial"/>
          <w:b/>
          <w:sz w:val="24"/>
          <w:lang w:eastAsia="en-US"/>
        </w:rPr>
        <w:t xml:space="preserve"> </w:t>
      </w:r>
      <w:r w:rsidR="00DA0FD7" w:rsidRPr="003C5793">
        <w:rPr>
          <w:rFonts w:cs="Arial"/>
          <w:b/>
          <w:sz w:val="24"/>
          <w:lang w:eastAsia="en-US"/>
        </w:rPr>
        <w:t>erleichtert Handwerksbetrieben mit dem neuen</w:t>
      </w:r>
      <w:r w:rsidR="00ED0812" w:rsidRPr="003C5793">
        <w:rPr>
          <w:rFonts w:cs="Arial"/>
          <w:b/>
          <w:sz w:val="24"/>
          <w:lang w:eastAsia="en-US"/>
        </w:rPr>
        <w:t xml:space="preserve"> </w:t>
      </w:r>
      <w:r w:rsidR="00DA0FD7" w:rsidRPr="003C5793">
        <w:rPr>
          <w:rFonts w:cs="Arial"/>
          <w:b/>
          <w:sz w:val="24"/>
          <w:lang w:eastAsia="en-US"/>
        </w:rPr>
        <w:t xml:space="preserve">Online-Tool </w:t>
      </w:r>
      <w:r w:rsidR="006359AE">
        <w:rPr>
          <w:rFonts w:cs="Arial"/>
          <w:b/>
          <w:sz w:val="24"/>
          <w:lang w:eastAsia="en-US"/>
        </w:rPr>
        <w:t>"</w:t>
      </w:r>
      <w:hyperlink r:id="rId8" w:history="1">
        <w:r w:rsidR="00ED0812" w:rsidRPr="003C5793">
          <w:rPr>
            <w:rStyle w:val="Hyperlink"/>
            <w:rFonts w:cs="Arial"/>
            <w:b/>
            <w:color w:val="auto"/>
            <w:sz w:val="24"/>
            <w:u w:val="none"/>
            <w:lang w:eastAsia="en-US"/>
          </w:rPr>
          <w:t>Gas-Scout</w:t>
        </w:r>
      </w:hyperlink>
      <w:r w:rsidR="002227A2">
        <w:rPr>
          <w:rFonts w:cs="Arial"/>
          <w:b/>
          <w:sz w:val="24"/>
          <w:lang w:eastAsia="en-US"/>
        </w:rPr>
        <w:t xml:space="preserve"> – </w:t>
      </w:r>
      <w:r w:rsidR="006359AE">
        <w:rPr>
          <w:rFonts w:cs="Arial"/>
          <w:b/>
          <w:sz w:val="24"/>
          <w:lang w:eastAsia="en-US"/>
        </w:rPr>
        <w:t>d</w:t>
      </w:r>
      <w:r w:rsidR="002227A2">
        <w:rPr>
          <w:rFonts w:cs="Arial"/>
          <w:b/>
          <w:sz w:val="24"/>
          <w:lang w:eastAsia="en-US"/>
        </w:rPr>
        <w:t xml:space="preserve">er </w:t>
      </w:r>
      <w:proofErr w:type="spellStart"/>
      <w:r w:rsidR="002227A2">
        <w:rPr>
          <w:rFonts w:cs="Arial"/>
          <w:b/>
          <w:sz w:val="24"/>
          <w:lang w:eastAsia="en-US"/>
        </w:rPr>
        <w:t>Schweissgase</w:t>
      </w:r>
      <w:proofErr w:type="spellEnd"/>
      <w:r w:rsidR="004D5324">
        <w:rPr>
          <w:rFonts w:cs="Arial"/>
          <w:b/>
          <w:sz w:val="24"/>
          <w:lang w:eastAsia="en-US"/>
        </w:rPr>
        <w:t>-F</w:t>
      </w:r>
      <w:r w:rsidR="002227A2">
        <w:rPr>
          <w:rFonts w:cs="Arial"/>
          <w:b/>
          <w:sz w:val="24"/>
          <w:lang w:eastAsia="en-US"/>
        </w:rPr>
        <w:t>inder</w:t>
      </w:r>
      <w:r w:rsidR="006359AE">
        <w:rPr>
          <w:rFonts w:cs="Arial"/>
          <w:b/>
          <w:sz w:val="24"/>
          <w:lang w:eastAsia="en-US"/>
        </w:rPr>
        <w:t>"</w:t>
      </w:r>
      <w:r w:rsidR="00DA0FD7" w:rsidRPr="003C5793">
        <w:rPr>
          <w:rFonts w:cs="Arial"/>
          <w:b/>
          <w:sz w:val="24"/>
          <w:lang w:eastAsia="en-US"/>
        </w:rPr>
        <w:t xml:space="preserve"> den Arbeitsalltag</w:t>
      </w:r>
    </w:p>
    <w:p w14:paraId="45552B02" w14:textId="77777777" w:rsidR="00F062E1" w:rsidRPr="003C5793" w:rsidRDefault="00F062E1" w:rsidP="00344B12">
      <w:pPr>
        <w:contextualSpacing/>
        <w:rPr>
          <w:rFonts w:cs="Arial"/>
          <w:sz w:val="24"/>
          <w:lang w:eastAsia="en-US"/>
        </w:rPr>
      </w:pPr>
    </w:p>
    <w:p w14:paraId="6F5FD4A0" w14:textId="360C20FE" w:rsidR="000200E5" w:rsidRPr="003C5793" w:rsidRDefault="00616364" w:rsidP="00344B12">
      <w:pPr>
        <w:contextualSpacing/>
        <w:rPr>
          <w:rFonts w:cs="Arial"/>
          <w:i/>
          <w:iCs/>
          <w:spacing w:val="-8"/>
          <w:sz w:val="24"/>
          <w:lang w:eastAsia="en-US"/>
        </w:rPr>
      </w:pPr>
      <w:r w:rsidRPr="003C5793">
        <w:rPr>
          <w:rFonts w:cs="Arial"/>
          <w:i/>
          <w:iCs/>
          <w:spacing w:val="-8"/>
          <w:sz w:val="24"/>
          <w:lang w:eastAsia="en-US"/>
        </w:rPr>
        <w:t xml:space="preserve">Das neue Online-Tool </w:t>
      </w:r>
      <w:r w:rsidR="006359AE">
        <w:rPr>
          <w:rFonts w:cs="Arial"/>
          <w:i/>
          <w:iCs/>
          <w:spacing w:val="-8"/>
          <w:sz w:val="24"/>
          <w:lang w:eastAsia="en-US"/>
        </w:rPr>
        <w:t>"</w:t>
      </w:r>
      <w:r w:rsidRPr="003C5793">
        <w:rPr>
          <w:rFonts w:cs="Arial"/>
          <w:i/>
          <w:iCs/>
          <w:spacing w:val="-8"/>
          <w:sz w:val="24"/>
          <w:lang w:eastAsia="en-US"/>
        </w:rPr>
        <w:t>Gas-Scout</w:t>
      </w:r>
      <w:r w:rsidR="006359AE">
        <w:rPr>
          <w:rFonts w:cs="Arial"/>
          <w:i/>
          <w:iCs/>
          <w:spacing w:val="-8"/>
          <w:sz w:val="24"/>
          <w:lang w:eastAsia="en-US"/>
        </w:rPr>
        <w:t xml:space="preserve"> – der </w:t>
      </w:r>
      <w:proofErr w:type="spellStart"/>
      <w:r w:rsidR="006359AE">
        <w:rPr>
          <w:rFonts w:cs="Arial"/>
          <w:i/>
          <w:iCs/>
          <w:spacing w:val="-8"/>
          <w:sz w:val="24"/>
          <w:lang w:eastAsia="en-US"/>
        </w:rPr>
        <w:t>Schweissgase</w:t>
      </w:r>
      <w:proofErr w:type="spellEnd"/>
      <w:r w:rsidR="004D5324">
        <w:rPr>
          <w:rFonts w:cs="Arial"/>
          <w:i/>
          <w:iCs/>
          <w:spacing w:val="-8"/>
          <w:sz w:val="24"/>
          <w:lang w:eastAsia="en-US"/>
        </w:rPr>
        <w:t>-F</w:t>
      </w:r>
      <w:r w:rsidR="006359AE">
        <w:rPr>
          <w:rFonts w:cs="Arial"/>
          <w:i/>
          <w:iCs/>
          <w:spacing w:val="-8"/>
          <w:sz w:val="24"/>
          <w:lang w:eastAsia="en-US"/>
        </w:rPr>
        <w:t>inder"</w:t>
      </w:r>
      <w:r w:rsidRPr="003C5793">
        <w:rPr>
          <w:rFonts w:cs="Arial"/>
          <w:i/>
          <w:iCs/>
          <w:spacing w:val="-8"/>
          <w:sz w:val="24"/>
          <w:lang w:eastAsia="en-US"/>
        </w:rPr>
        <w:t xml:space="preserve"> auf der Webseite von Messer </w:t>
      </w:r>
      <w:r w:rsidR="003C5793">
        <w:rPr>
          <w:rFonts w:cs="Arial"/>
          <w:i/>
          <w:iCs/>
          <w:spacing w:val="-8"/>
          <w:sz w:val="24"/>
          <w:lang w:eastAsia="en-US"/>
        </w:rPr>
        <w:t>Schweiz</w:t>
      </w:r>
      <w:r w:rsidRPr="003C5793">
        <w:rPr>
          <w:rFonts w:cs="Arial"/>
          <w:i/>
          <w:iCs/>
          <w:spacing w:val="-8"/>
          <w:sz w:val="24"/>
          <w:lang w:eastAsia="en-US"/>
        </w:rPr>
        <w:t xml:space="preserve"> selektiert anhand der Eingaben der jeweiligen </w:t>
      </w:r>
      <w:r w:rsidR="003C5793">
        <w:rPr>
          <w:rFonts w:cs="Arial"/>
          <w:i/>
          <w:iCs/>
          <w:spacing w:val="-8"/>
          <w:sz w:val="24"/>
          <w:lang w:eastAsia="en-US"/>
        </w:rPr>
        <w:t>Anwende</w:t>
      </w:r>
      <w:r w:rsidRPr="003C5793">
        <w:rPr>
          <w:rFonts w:cs="Arial"/>
          <w:i/>
          <w:iCs/>
          <w:spacing w:val="-8"/>
          <w:sz w:val="24"/>
          <w:lang w:eastAsia="en-US"/>
        </w:rPr>
        <w:t xml:space="preserve">r das optimal geeignete und effizienteste Schutzgas für diverse </w:t>
      </w:r>
      <w:proofErr w:type="spellStart"/>
      <w:r w:rsidRPr="003C5793">
        <w:rPr>
          <w:rFonts w:cs="Arial"/>
          <w:i/>
          <w:iCs/>
          <w:spacing w:val="-8"/>
          <w:sz w:val="24"/>
          <w:lang w:eastAsia="en-US"/>
        </w:rPr>
        <w:t>Schwei</w:t>
      </w:r>
      <w:r w:rsidR="003C5793">
        <w:rPr>
          <w:rFonts w:cs="Arial"/>
          <w:i/>
          <w:iCs/>
          <w:spacing w:val="-8"/>
          <w:sz w:val="24"/>
          <w:lang w:eastAsia="en-US"/>
        </w:rPr>
        <w:t>ss</w:t>
      </w:r>
      <w:r w:rsidRPr="003C5793">
        <w:rPr>
          <w:rFonts w:cs="Arial"/>
          <w:i/>
          <w:iCs/>
          <w:spacing w:val="-8"/>
          <w:sz w:val="24"/>
          <w:lang w:eastAsia="en-US"/>
        </w:rPr>
        <w:t>arbeiten</w:t>
      </w:r>
      <w:proofErr w:type="spellEnd"/>
      <w:r w:rsidR="00D5328A" w:rsidRPr="003C5793">
        <w:rPr>
          <w:rFonts w:cs="Arial"/>
          <w:i/>
          <w:iCs/>
          <w:spacing w:val="-8"/>
          <w:sz w:val="24"/>
          <w:lang w:eastAsia="en-US"/>
        </w:rPr>
        <w:t>.</w:t>
      </w:r>
    </w:p>
    <w:p w14:paraId="4A6CE35A" w14:textId="77777777" w:rsidR="009901C1" w:rsidRPr="003C5793" w:rsidRDefault="00CC0F0D" w:rsidP="00344B12">
      <w:pPr>
        <w:contextualSpacing/>
        <w:rPr>
          <w:rFonts w:cs="Arial"/>
          <w:sz w:val="24"/>
          <w:lang w:eastAsia="en-US"/>
        </w:rPr>
      </w:pPr>
      <w:r w:rsidRPr="003C5793">
        <w:rPr>
          <w:rFonts w:cs="Arial"/>
          <w:i/>
          <w:iCs/>
          <w:spacing w:val="-8"/>
          <w:sz w:val="24"/>
          <w:lang w:eastAsia="en-US"/>
        </w:rPr>
        <w:t xml:space="preserve"> </w:t>
      </w:r>
    </w:p>
    <w:p w14:paraId="4E5ADCD2" w14:textId="11407543" w:rsidR="00616364" w:rsidRDefault="003C5793" w:rsidP="00262C93">
      <w:pPr>
        <w:contextualSpacing/>
        <w:rPr>
          <w:rFonts w:cs="Arial"/>
          <w:sz w:val="24"/>
        </w:rPr>
      </w:pPr>
      <w:r>
        <w:rPr>
          <w:rFonts w:cs="Arial"/>
          <w:i/>
          <w:sz w:val="24"/>
        </w:rPr>
        <w:t>Lenzburg</w:t>
      </w:r>
      <w:r w:rsidR="00074A13" w:rsidRPr="003C5793">
        <w:rPr>
          <w:rFonts w:cs="Arial"/>
          <w:i/>
          <w:sz w:val="24"/>
        </w:rPr>
        <w:t xml:space="preserve">, </w:t>
      </w:r>
      <w:r w:rsidR="004D5324">
        <w:rPr>
          <w:rFonts w:cs="Arial"/>
          <w:i/>
          <w:sz w:val="24"/>
        </w:rPr>
        <w:t>28</w:t>
      </w:r>
      <w:r w:rsidR="009901C1" w:rsidRPr="003C5793">
        <w:rPr>
          <w:rFonts w:cs="Arial"/>
          <w:i/>
          <w:sz w:val="24"/>
        </w:rPr>
        <w:t>.</w:t>
      </w:r>
      <w:r w:rsidR="00F56AD4" w:rsidRPr="003C5793">
        <w:rPr>
          <w:rFonts w:cs="Arial"/>
          <w:i/>
          <w:sz w:val="24"/>
        </w:rPr>
        <w:t xml:space="preserve"> </w:t>
      </w:r>
      <w:r>
        <w:rPr>
          <w:rFonts w:cs="Arial"/>
          <w:i/>
          <w:sz w:val="24"/>
        </w:rPr>
        <w:t>März</w:t>
      </w:r>
      <w:r w:rsidR="00F56AD4" w:rsidRPr="003C5793">
        <w:rPr>
          <w:rFonts w:cs="Arial"/>
          <w:i/>
          <w:sz w:val="24"/>
        </w:rPr>
        <w:t xml:space="preserve"> </w:t>
      </w:r>
      <w:r w:rsidR="009901C1" w:rsidRPr="003C5793">
        <w:rPr>
          <w:rFonts w:cs="Arial"/>
          <w:i/>
          <w:sz w:val="24"/>
        </w:rPr>
        <w:t>20</w:t>
      </w:r>
      <w:r w:rsidR="00A97DF6" w:rsidRPr="003C5793">
        <w:rPr>
          <w:rFonts w:cs="Arial"/>
          <w:i/>
          <w:sz w:val="24"/>
        </w:rPr>
        <w:t>2</w:t>
      </w:r>
      <w:r w:rsidR="002B258B" w:rsidRPr="003C5793">
        <w:rPr>
          <w:rFonts w:cs="Arial"/>
          <w:i/>
          <w:sz w:val="24"/>
        </w:rPr>
        <w:t>3</w:t>
      </w:r>
      <w:r w:rsidR="00A97DF6" w:rsidRPr="003C5793">
        <w:rPr>
          <w:rFonts w:cs="Arial"/>
          <w:i/>
          <w:sz w:val="24"/>
        </w:rPr>
        <w:t>.</w:t>
      </w:r>
      <w:r w:rsidR="00C137B0" w:rsidRPr="003C5793">
        <w:rPr>
          <w:rFonts w:cs="Arial"/>
          <w:i/>
          <w:sz w:val="24"/>
        </w:rPr>
        <w:t xml:space="preserve"> </w:t>
      </w:r>
      <w:r w:rsidR="00C137B0" w:rsidRPr="003C5793">
        <w:rPr>
          <w:rFonts w:cs="Arial"/>
          <w:sz w:val="24"/>
        </w:rPr>
        <w:t xml:space="preserve">Messer </w:t>
      </w:r>
      <w:r>
        <w:rPr>
          <w:rFonts w:cs="Arial"/>
          <w:sz w:val="24"/>
        </w:rPr>
        <w:t>Schweiz</w:t>
      </w:r>
      <w:r w:rsidR="00C137B0" w:rsidRPr="003C5793">
        <w:rPr>
          <w:rFonts w:cs="Arial"/>
          <w:sz w:val="24"/>
        </w:rPr>
        <w:t xml:space="preserve"> setzt die nächsten Schritte in Richtung Digitalisierung und Automatisierung und launcht </w:t>
      </w:r>
      <w:r w:rsidR="00B23A36" w:rsidRPr="003C5793">
        <w:rPr>
          <w:rFonts w:cs="Arial"/>
          <w:sz w:val="24"/>
        </w:rPr>
        <w:t xml:space="preserve">mit seinem </w:t>
      </w:r>
      <w:r w:rsidR="00C137B0" w:rsidRPr="003C5793">
        <w:rPr>
          <w:rFonts w:cs="Arial"/>
          <w:sz w:val="24"/>
        </w:rPr>
        <w:t xml:space="preserve">Gas-Scout </w:t>
      </w:r>
      <w:r w:rsidR="00EA0B6E">
        <w:rPr>
          <w:rFonts w:cs="Arial"/>
          <w:sz w:val="24"/>
        </w:rPr>
        <w:t xml:space="preserve">– der </w:t>
      </w:r>
      <w:proofErr w:type="spellStart"/>
      <w:r w:rsidR="00EA0B6E">
        <w:rPr>
          <w:rFonts w:cs="Arial"/>
          <w:sz w:val="24"/>
        </w:rPr>
        <w:t>Schweissgase</w:t>
      </w:r>
      <w:proofErr w:type="spellEnd"/>
      <w:r w:rsidR="004D5324">
        <w:rPr>
          <w:rFonts w:cs="Arial"/>
          <w:sz w:val="24"/>
        </w:rPr>
        <w:t>-F</w:t>
      </w:r>
      <w:r w:rsidR="00EA0B6E">
        <w:rPr>
          <w:rFonts w:cs="Arial"/>
          <w:sz w:val="24"/>
        </w:rPr>
        <w:t xml:space="preserve">inder </w:t>
      </w:r>
      <w:r w:rsidR="00B23A36" w:rsidRPr="003C5793">
        <w:rPr>
          <w:rFonts w:cs="Arial"/>
          <w:sz w:val="24"/>
        </w:rPr>
        <w:t>ein neues Online-Tool, das in puncto</w:t>
      </w:r>
      <w:r w:rsidR="00ED0812" w:rsidRPr="003C5793">
        <w:rPr>
          <w:rFonts w:cs="Arial"/>
          <w:sz w:val="24"/>
        </w:rPr>
        <w:t xml:space="preserve"> </w:t>
      </w:r>
      <w:proofErr w:type="spellStart"/>
      <w:r w:rsidR="00ED0812" w:rsidRPr="003C5793">
        <w:rPr>
          <w:rFonts w:cs="Arial"/>
          <w:sz w:val="24"/>
        </w:rPr>
        <w:t>Schwei</w:t>
      </w:r>
      <w:r>
        <w:rPr>
          <w:rFonts w:cs="Arial"/>
          <w:sz w:val="24"/>
        </w:rPr>
        <w:t>ss</w:t>
      </w:r>
      <w:r w:rsidR="00ED0812" w:rsidRPr="003C5793">
        <w:rPr>
          <w:rFonts w:cs="Arial"/>
          <w:sz w:val="24"/>
        </w:rPr>
        <w:t>gase</w:t>
      </w:r>
      <w:proofErr w:type="spellEnd"/>
      <w:r w:rsidR="00B23A36" w:rsidRPr="003C5793">
        <w:rPr>
          <w:rFonts w:cs="Arial"/>
          <w:sz w:val="24"/>
        </w:rPr>
        <w:t xml:space="preserve"> den Arbeitsalltag von</w:t>
      </w:r>
      <w:r w:rsidR="00ED0812" w:rsidRPr="003C5793">
        <w:rPr>
          <w:rFonts w:cs="Arial"/>
          <w:sz w:val="24"/>
        </w:rPr>
        <w:t xml:space="preserve"> Handwerksbetriebe</w:t>
      </w:r>
      <w:r w:rsidR="00B23A36" w:rsidRPr="003C5793">
        <w:rPr>
          <w:rFonts w:cs="Arial"/>
          <w:sz w:val="24"/>
        </w:rPr>
        <w:t>n</w:t>
      </w:r>
      <w:r w:rsidR="00ED0812" w:rsidRPr="003C5793">
        <w:rPr>
          <w:rFonts w:cs="Arial"/>
          <w:sz w:val="24"/>
        </w:rPr>
        <w:t xml:space="preserve"> </w:t>
      </w:r>
      <w:r>
        <w:rPr>
          <w:rFonts w:cs="Arial"/>
          <w:sz w:val="24"/>
        </w:rPr>
        <w:t xml:space="preserve">für </w:t>
      </w:r>
      <w:proofErr w:type="spellStart"/>
      <w:r>
        <w:rPr>
          <w:rFonts w:cs="Arial"/>
          <w:sz w:val="24"/>
        </w:rPr>
        <w:t>Schweissarbeiten</w:t>
      </w:r>
      <w:proofErr w:type="spellEnd"/>
      <w:r w:rsidR="00B23A36" w:rsidRPr="003C5793">
        <w:rPr>
          <w:rFonts w:cs="Arial"/>
          <w:sz w:val="24"/>
        </w:rPr>
        <w:t xml:space="preserve"> deutlich erleichtert. </w:t>
      </w:r>
      <w:r w:rsidR="00ED0812" w:rsidRPr="003C5793">
        <w:rPr>
          <w:rFonts w:cs="Arial"/>
          <w:sz w:val="24"/>
        </w:rPr>
        <w:t>Denn</w:t>
      </w:r>
      <w:r w:rsidR="00C137B0" w:rsidRPr="003C5793">
        <w:rPr>
          <w:rFonts w:cs="Arial"/>
          <w:sz w:val="24"/>
        </w:rPr>
        <w:t xml:space="preserve"> </w:t>
      </w:r>
      <w:r w:rsidR="00ED0812" w:rsidRPr="003C5793">
        <w:rPr>
          <w:rFonts w:cs="Arial"/>
          <w:sz w:val="24"/>
        </w:rPr>
        <w:t>für</w:t>
      </w:r>
      <w:r w:rsidR="00C137B0" w:rsidRPr="003C5793">
        <w:rPr>
          <w:rFonts w:cs="Arial"/>
          <w:sz w:val="24"/>
        </w:rPr>
        <w:t xml:space="preserve"> jeden Werkstoff </w:t>
      </w:r>
      <w:r w:rsidR="00ED0812" w:rsidRPr="003C5793">
        <w:rPr>
          <w:rFonts w:cs="Arial"/>
          <w:sz w:val="24"/>
        </w:rPr>
        <w:t xml:space="preserve">bzw. für jede </w:t>
      </w:r>
      <w:r w:rsidR="00C137B0" w:rsidRPr="003C5793">
        <w:rPr>
          <w:rFonts w:cs="Arial"/>
          <w:sz w:val="24"/>
        </w:rPr>
        <w:t xml:space="preserve">Anwendung gibt es eine Vielzahl </w:t>
      </w:r>
      <w:r w:rsidR="00ED0812" w:rsidRPr="003C5793">
        <w:rPr>
          <w:rFonts w:cs="Arial"/>
          <w:sz w:val="24"/>
        </w:rPr>
        <w:t>an unterschiedlichen</w:t>
      </w:r>
      <w:r w:rsidR="00C137B0" w:rsidRPr="003C5793">
        <w:rPr>
          <w:rFonts w:cs="Arial"/>
          <w:sz w:val="24"/>
        </w:rPr>
        <w:t xml:space="preserve"> </w:t>
      </w:r>
      <w:proofErr w:type="spellStart"/>
      <w:r w:rsidR="00C137B0" w:rsidRPr="003C5793">
        <w:rPr>
          <w:rFonts w:cs="Arial"/>
          <w:sz w:val="24"/>
        </w:rPr>
        <w:t>Schwei</w:t>
      </w:r>
      <w:r>
        <w:rPr>
          <w:rFonts w:cs="Arial"/>
          <w:sz w:val="24"/>
        </w:rPr>
        <w:t>ss</w:t>
      </w:r>
      <w:r w:rsidR="00C137B0" w:rsidRPr="003C5793">
        <w:rPr>
          <w:rFonts w:cs="Arial"/>
          <w:sz w:val="24"/>
        </w:rPr>
        <w:t>schutzgasen</w:t>
      </w:r>
      <w:proofErr w:type="spellEnd"/>
      <w:r w:rsidR="00C137B0" w:rsidRPr="003C5793">
        <w:rPr>
          <w:rFonts w:cs="Arial"/>
          <w:sz w:val="24"/>
        </w:rPr>
        <w:t xml:space="preserve">. </w:t>
      </w:r>
      <w:r w:rsidR="00ED0812" w:rsidRPr="003C5793">
        <w:rPr>
          <w:rFonts w:cs="Arial"/>
          <w:sz w:val="24"/>
        </w:rPr>
        <w:t xml:space="preserve">Herauszufinden, welches </w:t>
      </w:r>
      <w:r w:rsidR="00B23A36" w:rsidRPr="003C5793">
        <w:rPr>
          <w:rFonts w:cs="Arial"/>
          <w:sz w:val="24"/>
        </w:rPr>
        <w:t>G</w:t>
      </w:r>
      <w:r w:rsidR="00ED0812" w:rsidRPr="003C5793">
        <w:rPr>
          <w:rFonts w:cs="Arial"/>
          <w:sz w:val="24"/>
        </w:rPr>
        <w:t>as für das jeweilige Vorhaben am besten geeignet ist, war bis dato mit einer umfassenden und zeitraubenden Recherche verbunden.</w:t>
      </w:r>
    </w:p>
    <w:p w14:paraId="42F99306" w14:textId="7B8A339A" w:rsidR="002227A2" w:rsidRDefault="002227A2" w:rsidP="00262C93">
      <w:pPr>
        <w:contextualSpacing/>
        <w:rPr>
          <w:rFonts w:cs="Arial"/>
          <w:sz w:val="24"/>
        </w:rPr>
      </w:pPr>
    </w:p>
    <w:p w14:paraId="7CD9B84D" w14:textId="0C2F1770" w:rsidR="002227A2" w:rsidRPr="003C5793" w:rsidRDefault="006359AE" w:rsidP="00262C93">
      <w:pPr>
        <w:contextualSpacing/>
        <w:rPr>
          <w:rFonts w:cs="Arial"/>
          <w:sz w:val="24"/>
        </w:rPr>
      </w:pPr>
      <w:r>
        <w:rPr>
          <w:rFonts w:cs="Arial"/>
          <w:sz w:val="24"/>
        </w:rPr>
        <w:t xml:space="preserve">Das Online-Tool ist ganz leicht unter dem </w:t>
      </w:r>
      <w:r w:rsidR="002227A2">
        <w:rPr>
          <w:rFonts w:cs="Arial"/>
          <w:sz w:val="24"/>
        </w:rPr>
        <w:t>Link</w:t>
      </w:r>
      <w:r>
        <w:rPr>
          <w:rFonts w:cs="Arial"/>
          <w:sz w:val="24"/>
        </w:rPr>
        <w:t xml:space="preserve"> </w:t>
      </w:r>
      <w:hyperlink r:id="rId9" w:history="1">
        <w:r w:rsidR="003B06D3" w:rsidRPr="00C72454">
          <w:rPr>
            <w:rStyle w:val="Hyperlink"/>
            <w:rFonts w:cs="Arial"/>
            <w:sz w:val="24"/>
          </w:rPr>
          <w:t>https://www.messer.ch/gas-scout</w:t>
        </w:r>
      </w:hyperlink>
      <w:r w:rsidR="003B06D3">
        <w:rPr>
          <w:rFonts w:cs="Arial"/>
          <w:sz w:val="24"/>
        </w:rPr>
        <w:t xml:space="preserve"> </w:t>
      </w:r>
      <w:r w:rsidR="003B06D3">
        <w:rPr>
          <w:rFonts w:cs="Arial"/>
          <w:sz w:val="24"/>
        </w:rPr>
        <w:br/>
      </w:r>
      <w:r>
        <w:rPr>
          <w:rFonts w:cs="Arial"/>
          <w:sz w:val="24"/>
        </w:rPr>
        <w:t>zu finden.</w:t>
      </w:r>
    </w:p>
    <w:p w14:paraId="0ED63810" w14:textId="77777777" w:rsidR="00616364" w:rsidRPr="003C5793" w:rsidRDefault="00616364" w:rsidP="00262C93">
      <w:pPr>
        <w:contextualSpacing/>
        <w:rPr>
          <w:rFonts w:cs="Arial"/>
          <w:sz w:val="24"/>
        </w:rPr>
      </w:pPr>
    </w:p>
    <w:p w14:paraId="4B317423" w14:textId="1A428FEF" w:rsidR="00262C93" w:rsidRPr="003C5793" w:rsidRDefault="00ED0812" w:rsidP="00262C93">
      <w:pPr>
        <w:contextualSpacing/>
        <w:rPr>
          <w:rFonts w:cs="Arial"/>
          <w:sz w:val="24"/>
        </w:rPr>
      </w:pPr>
      <w:r w:rsidRPr="003C5793">
        <w:rPr>
          <w:rFonts w:cs="Arial"/>
          <w:sz w:val="24"/>
        </w:rPr>
        <w:t xml:space="preserve">Der neue Gas-Scout nimmt den Anwendern diese Arbeit nun komplett ab. </w:t>
      </w:r>
      <w:r w:rsidR="00984C1E" w:rsidRPr="003C5793">
        <w:rPr>
          <w:rFonts w:cs="Arial"/>
          <w:sz w:val="24"/>
        </w:rPr>
        <w:t xml:space="preserve">Anhand der individuellen Eingaben der </w:t>
      </w:r>
      <w:r w:rsidR="003C5793">
        <w:rPr>
          <w:rFonts w:cs="Arial"/>
          <w:sz w:val="24"/>
        </w:rPr>
        <w:t>Anwender</w:t>
      </w:r>
      <w:r w:rsidR="00984C1E" w:rsidRPr="003C5793">
        <w:rPr>
          <w:rFonts w:cs="Arial"/>
          <w:sz w:val="24"/>
        </w:rPr>
        <w:t xml:space="preserve"> ermittelt er unter Berücksichtigung aller relevanter Parameter das optimale </w:t>
      </w:r>
      <w:proofErr w:type="spellStart"/>
      <w:r w:rsidR="00984C1E" w:rsidRPr="003C5793">
        <w:rPr>
          <w:rFonts w:cs="Arial"/>
          <w:sz w:val="24"/>
        </w:rPr>
        <w:t>Schwei</w:t>
      </w:r>
      <w:r w:rsidR="003C5793">
        <w:rPr>
          <w:rFonts w:cs="Arial"/>
          <w:sz w:val="24"/>
        </w:rPr>
        <w:t>ss</w:t>
      </w:r>
      <w:r w:rsidR="00984C1E" w:rsidRPr="003C5793">
        <w:rPr>
          <w:rFonts w:cs="Arial"/>
          <w:sz w:val="24"/>
        </w:rPr>
        <w:t>gas</w:t>
      </w:r>
      <w:proofErr w:type="spellEnd"/>
      <w:r w:rsidR="00984C1E" w:rsidRPr="003C5793">
        <w:rPr>
          <w:rFonts w:cs="Arial"/>
          <w:sz w:val="24"/>
        </w:rPr>
        <w:t xml:space="preserve"> – auf Knopfdruck und innerhalb von Sekunden. </w:t>
      </w:r>
      <w:r w:rsidR="00B23A36" w:rsidRPr="003C5793">
        <w:rPr>
          <w:rFonts w:cs="Arial"/>
          <w:sz w:val="24"/>
        </w:rPr>
        <w:t xml:space="preserve">Vor allem für </w:t>
      </w:r>
      <w:r w:rsidR="00E232AD" w:rsidRPr="003C5793">
        <w:rPr>
          <w:rFonts w:cs="Arial"/>
          <w:sz w:val="24"/>
        </w:rPr>
        <w:t xml:space="preserve">Hand- und </w:t>
      </w:r>
      <w:r w:rsidR="00B23A36" w:rsidRPr="003C5793">
        <w:rPr>
          <w:rFonts w:cs="Arial"/>
          <w:sz w:val="24"/>
        </w:rPr>
        <w:t xml:space="preserve">Heimwerker, die gelegentlich andere Materialien </w:t>
      </w:r>
      <w:proofErr w:type="spellStart"/>
      <w:r w:rsidR="00B23A36" w:rsidRPr="003C5793">
        <w:rPr>
          <w:rFonts w:cs="Arial"/>
          <w:sz w:val="24"/>
        </w:rPr>
        <w:t>schwei</w:t>
      </w:r>
      <w:r w:rsidR="00393A0F">
        <w:rPr>
          <w:rFonts w:cs="Arial"/>
          <w:sz w:val="24"/>
        </w:rPr>
        <w:t>ss</w:t>
      </w:r>
      <w:r w:rsidR="00B23A36" w:rsidRPr="003C5793">
        <w:rPr>
          <w:rFonts w:cs="Arial"/>
          <w:sz w:val="24"/>
        </w:rPr>
        <w:t>en</w:t>
      </w:r>
      <w:proofErr w:type="spellEnd"/>
      <w:r w:rsidR="00B23A36" w:rsidRPr="003C5793">
        <w:rPr>
          <w:rFonts w:cs="Arial"/>
          <w:sz w:val="24"/>
        </w:rPr>
        <w:t xml:space="preserve"> müssen, ist der </w:t>
      </w:r>
      <w:r w:rsidR="00B23A36" w:rsidRPr="00393A0F">
        <w:rPr>
          <w:rFonts w:cs="Arial"/>
          <w:sz w:val="24"/>
        </w:rPr>
        <w:t>Gas-Scout</w:t>
      </w:r>
      <w:r w:rsidR="00B23A36" w:rsidRPr="003C5793">
        <w:rPr>
          <w:rFonts w:cs="Arial"/>
          <w:sz w:val="24"/>
        </w:rPr>
        <w:t xml:space="preserve"> ein sehr praktisches Tool</w:t>
      </w:r>
      <w:r w:rsidR="00616364" w:rsidRPr="003C5793">
        <w:rPr>
          <w:rFonts w:cs="Arial"/>
          <w:sz w:val="24"/>
        </w:rPr>
        <w:t xml:space="preserve">, wenn es darum geht, eine optimale und effizientere Alternative zum herkömmlichen </w:t>
      </w:r>
      <w:r w:rsidR="00393A0F">
        <w:rPr>
          <w:rFonts w:cs="Arial"/>
          <w:sz w:val="24"/>
        </w:rPr>
        <w:t>Standardgas</w:t>
      </w:r>
      <w:r w:rsidR="00616364" w:rsidRPr="003C5793">
        <w:rPr>
          <w:rFonts w:cs="Arial"/>
          <w:sz w:val="24"/>
        </w:rPr>
        <w:t xml:space="preserve"> für </w:t>
      </w:r>
      <w:proofErr w:type="spellStart"/>
      <w:r w:rsidR="00616364" w:rsidRPr="003C5793">
        <w:rPr>
          <w:rFonts w:cs="Arial"/>
          <w:sz w:val="24"/>
        </w:rPr>
        <w:t>Schwei</w:t>
      </w:r>
      <w:r w:rsidR="00393A0F">
        <w:rPr>
          <w:rFonts w:cs="Arial"/>
          <w:sz w:val="24"/>
        </w:rPr>
        <w:t>ss</w:t>
      </w:r>
      <w:r w:rsidR="00616364" w:rsidRPr="003C5793">
        <w:rPr>
          <w:rFonts w:cs="Arial"/>
          <w:sz w:val="24"/>
        </w:rPr>
        <w:t>arbeiten</w:t>
      </w:r>
      <w:proofErr w:type="spellEnd"/>
      <w:r w:rsidR="00616364" w:rsidRPr="003C5793">
        <w:rPr>
          <w:rFonts w:cs="Arial"/>
          <w:sz w:val="24"/>
        </w:rPr>
        <w:t xml:space="preserve"> zu finden.</w:t>
      </w:r>
    </w:p>
    <w:p w14:paraId="434130A4" w14:textId="77777777" w:rsidR="00616364" w:rsidRPr="003C5793" w:rsidRDefault="00616364" w:rsidP="00262C93">
      <w:pPr>
        <w:contextualSpacing/>
        <w:rPr>
          <w:rFonts w:cs="Arial"/>
          <w:sz w:val="24"/>
        </w:rPr>
      </w:pPr>
    </w:p>
    <w:p w14:paraId="36F3D9D2" w14:textId="7910C031" w:rsidR="00262C93" w:rsidRPr="003C5793" w:rsidRDefault="00262C93" w:rsidP="00262C93">
      <w:pPr>
        <w:contextualSpacing/>
        <w:rPr>
          <w:rFonts w:cs="Arial"/>
          <w:sz w:val="24"/>
        </w:rPr>
      </w:pPr>
      <w:r w:rsidRPr="003C5793">
        <w:rPr>
          <w:rFonts w:cs="Arial"/>
          <w:sz w:val="24"/>
        </w:rPr>
        <w:t xml:space="preserve">Um den Service auf der Messer-Webseite abzurunden, erhalten die User zu den jeweiligen Vorschlägen zusätzliche nützliche Unterlagen wie etwa </w:t>
      </w:r>
      <w:r w:rsidR="003B06D3">
        <w:rPr>
          <w:rFonts w:cs="Arial"/>
          <w:sz w:val="24"/>
        </w:rPr>
        <w:t xml:space="preserve">das Sicherheitsdatenblatt, Broschüren, </w:t>
      </w:r>
      <w:r w:rsidRPr="003C5793">
        <w:rPr>
          <w:rFonts w:cs="Arial"/>
          <w:sz w:val="24"/>
        </w:rPr>
        <w:t xml:space="preserve">Videos über das Einstellen der Schutzgasmenge oder Poster für </w:t>
      </w:r>
      <w:proofErr w:type="spellStart"/>
      <w:r w:rsidRPr="003C5793">
        <w:rPr>
          <w:rFonts w:cs="Arial"/>
          <w:sz w:val="24"/>
        </w:rPr>
        <w:t>Schwei</w:t>
      </w:r>
      <w:r w:rsidR="002227A2">
        <w:rPr>
          <w:rFonts w:cs="Arial"/>
          <w:sz w:val="24"/>
        </w:rPr>
        <w:t>ss</w:t>
      </w:r>
      <w:r w:rsidRPr="003C5793">
        <w:rPr>
          <w:rFonts w:cs="Arial"/>
          <w:sz w:val="24"/>
        </w:rPr>
        <w:t>posit</w:t>
      </w:r>
      <w:r w:rsidR="00B23A36" w:rsidRPr="003C5793">
        <w:rPr>
          <w:rFonts w:cs="Arial"/>
          <w:sz w:val="24"/>
        </w:rPr>
        <w:t>i</w:t>
      </w:r>
      <w:r w:rsidRPr="003C5793">
        <w:rPr>
          <w:rFonts w:cs="Arial"/>
          <w:sz w:val="24"/>
        </w:rPr>
        <w:t>onen</w:t>
      </w:r>
      <w:proofErr w:type="spellEnd"/>
      <w:r w:rsidRPr="003C5793">
        <w:rPr>
          <w:rFonts w:cs="Arial"/>
          <w:sz w:val="24"/>
        </w:rPr>
        <w:t>.</w:t>
      </w:r>
    </w:p>
    <w:p w14:paraId="43F829C0" w14:textId="6C274D7B" w:rsidR="00984C1E" w:rsidRPr="003C5793" w:rsidRDefault="00616364" w:rsidP="00ED0812">
      <w:pPr>
        <w:contextualSpacing/>
        <w:rPr>
          <w:rFonts w:cs="Arial"/>
          <w:sz w:val="24"/>
        </w:rPr>
      </w:pPr>
      <w:r w:rsidRPr="003C5793">
        <w:rPr>
          <w:rFonts w:cs="Arial"/>
          <w:sz w:val="24"/>
        </w:rPr>
        <w:t>Dieses</w:t>
      </w:r>
      <w:r w:rsidR="00B23A36" w:rsidRPr="003C5793">
        <w:rPr>
          <w:rFonts w:cs="Arial"/>
          <w:sz w:val="24"/>
        </w:rPr>
        <w:t xml:space="preserve"> neue Angebot </w:t>
      </w:r>
      <w:r w:rsidRPr="003C5793">
        <w:rPr>
          <w:rFonts w:cs="Arial"/>
          <w:sz w:val="24"/>
        </w:rPr>
        <w:t xml:space="preserve">ändert allerdings nichts an der Tatsache, dass bei </w:t>
      </w:r>
      <w:r w:rsidR="00B23A36" w:rsidRPr="003C5793">
        <w:rPr>
          <w:rFonts w:cs="Arial"/>
          <w:sz w:val="24"/>
        </w:rPr>
        <w:t xml:space="preserve">Messer </w:t>
      </w:r>
      <w:r w:rsidR="002227A2">
        <w:rPr>
          <w:rFonts w:cs="Arial"/>
          <w:sz w:val="24"/>
        </w:rPr>
        <w:t>Schweiz</w:t>
      </w:r>
      <w:r w:rsidR="00B23A36" w:rsidRPr="003C5793">
        <w:rPr>
          <w:rFonts w:cs="Arial"/>
          <w:sz w:val="24"/>
        </w:rPr>
        <w:t xml:space="preserve"> </w:t>
      </w:r>
      <w:r w:rsidRPr="003C5793">
        <w:rPr>
          <w:rFonts w:cs="Arial"/>
          <w:sz w:val="24"/>
        </w:rPr>
        <w:t xml:space="preserve">stets </w:t>
      </w:r>
      <w:r w:rsidR="00B23A36" w:rsidRPr="003C5793">
        <w:rPr>
          <w:rFonts w:cs="Arial"/>
          <w:sz w:val="24"/>
        </w:rPr>
        <w:t>die persönliche Beratung im Vordergrund</w:t>
      </w:r>
      <w:r w:rsidRPr="003C5793">
        <w:rPr>
          <w:rFonts w:cs="Arial"/>
          <w:sz w:val="24"/>
        </w:rPr>
        <w:t xml:space="preserve"> steht</w:t>
      </w:r>
      <w:r w:rsidR="00B23A36" w:rsidRPr="003C5793">
        <w:rPr>
          <w:rFonts w:cs="Arial"/>
          <w:sz w:val="24"/>
        </w:rPr>
        <w:t>.</w:t>
      </w:r>
    </w:p>
    <w:p w14:paraId="22668A23" w14:textId="06886D5F" w:rsidR="00262C93" w:rsidRDefault="00262C93" w:rsidP="00ED0812">
      <w:pPr>
        <w:contextualSpacing/>
        <w:rPr>
          <w:rFonts w:cs="Arial"/>
          <w:sz w:val="24"/>
        </w:rPr>
      </w:pPr>
    </w:p>
    <w:p w14:paraId="3AD88D55" w14:textId="20B2DC15" w:rsidR="003B06D3" w:rsidRDefault="003B06D3" w:rsidP="00ED0812">
      <w:pPr>
        <w:contextualSpacing/>
        <w:rPr>
          <w:rFonts w:cs="Arial"/>
          <w:sz w:val="24"/>
        </w:rPr>
      </w:pPr>
    </w:p>
    <w:p w14:paraId="08B1E22E" w14:textId="2B3EBC4E" w:rsidR="003B06D3" w:rsidRDefault="003B06D3" w:rsidP="00ED0812">
      <w:pPr>
        <w:contextualSpacing/>
        <w:rPr>
          <w:rFonts w:cs="Arial"/>
          <w:sz w:val="24"/>
        </w:rPr>
      </w:pPr>
    </w:p>
    <w:p w14:paraId="20CABBA7" w14:textId="1C8DBBCE" w:rsidR="003B06D3" w:rsidRDefault="003B06D3" w:rsidP="00ED0812">
      <w:pPr>
        <w:contextualSpacing/>
        <w:rPr>
          <w:rFonts w:cs="Arial"/>
          <w:sz w:val="24"/>
        </w:rPr>
      </w:pPr>
    </w:p>
    <w:p w14:paraId="046A81EA" w14:textId="0506AAB4" w:rsidR="003B06D3" w:rsidRDefault="003B06D3" w:rsidP="00ED0812">
      <w:pPr>
        <w:contextualSpacing/>
        <w:rPr>
          <w:rFonts w:cs="Arial"/>
          <w:sz w:val="24"/>
        </w:rPr>
      </w:pPr>
    </w:p>
    <w:p w14:paraId="6BCF73CF" w14:textId="109AC3CA" w:rsidR="003B06D3" w:rsidRDefault="003B06D3" w:rsidP="00ED0812">
      <w:pPr>
        <w:contextualSpacing/>
        <w:rPr>
          <w:rFonts w:cs="Arial"/>
          <w:sz w:val="24"/>
        </w:rPr>
      </w:pPr>
    </w:p>
    <w:p w14:paraId="1C55CBF7" w14:textId="227E8352" w:rsidR="003B06D3" w:rsidRDefault="003B06D3" w:rsidP="00ED0812">
      <w:pPr>
        <w:contextualSpacing/>
        <w:rPr>
          <w:rFonts w:cs="Arial"/>
          <w:sz w:val="24"/>
        </w:rPr>
      </w:pPr>
    </w:p>
    <w:p w14:paraId="6A80AA4B" w14:textId="6511E05A" w:rsidR="003B06D3" w:rsidRDefault="003B06D3" w:rsidP="00ED0812">
      <w:pPr>
        <w:contextualSpacing/>
        <w:rPr>
          <w:rFonts w:cs="Arial"/>
          <w:sz w:val="24"/>
        </w:rPr>
      </w:pPr>
    </w:p>
    <w:p w14:paraId="79D8C61E" w14:textId="0C355C8C" w:rsidR="003B06D3" w:rsidRDefault="003B06D3" w:rsidP="00ED0812">
      <w:pPr>
        <w:contextualSpacing/>
        <w:rPr>
          <w:rFonts w:cs="Arial"/>
          <w:sz w:val="24"/>
        </w:rPr>
      </w:pPr>
    </w:p>
    <w:p w14:paraId="762C0CD8" w14:textId="12F5BE32" w:rsidR="003B06D3" w:rsidRDefault="003B06D3" w:rsidP="00ED0812">
      <w:pPr>
        <w:contextualSpacing/>
        <w:rPr>
          <w:rFonts w:cs="Arial"/>
          <w:sz w:val="24"/>
        </w:rPr>
      </w:pPr>
    </w:p>
    <w:p w14:paraId="788E443A" w14:textId="04DC4A87" w:rsidR="003B06D3" w:rsidRDefault="003B06D3" w:rsidP="00ED0812">
      <w:pPr>
        <w:contextualSpacing/>
        <w:rPr>
          <w:rFonts w:cs="Arial"/>
          <w:sz w:val="24"/>
        </w:rPr>
      </w:pPr>
    </w:p>
    <w:p w14:paraId="1223CE6D" w14:textId="02B2D39D" w:rsidR="003B06D3" w:rsidRDefault="003B06D3" w:rsidP="00ED0812">
      <w:pPr>
        <w:contextualSpacing/>
        <w:rPr>
          <w:rFonts w:cs="Arial"/>
          <w:sz w:val="24"/>
        </w:rPr>
      </w:pPr>
    </w:p>
    <w:p w14:paraId="6A3E71CD" w14:textId="78A0AAEC" w:rsidR="003B06D3" w:rsidRDefault="003B06D3" w:rsidP="003B06D3">
      <w:pPr>
        <w:tabs>
          <w:tab w:val="left" w:pos="8290"/>
        </w:tabs>
        <w:contextualSpacing/>
        <w:rPr>
          <w:rFonts w:cs="Arial"/>
          <w:bCs/>
          <w:sz w:val="24"/>
          <w:lang w:eastAsia="en-US"/>
        </w:rPr>
      </w:pPr>
    </w:p>
    <w:p w14:paraId="46CA1DB0" w14:textId="52E1CFD0" w:rsidR="003B06D3" w:rsidRDefault="003B06D3" w:rsidP="003B06D3">
      <w:pPr>
        <w:tabs>
          <w:tab w:val="left" w:pos="8290"/>
        </w:tabs>
        <w:contextualSpacing/>
        <w:rPr>
          <w:rFonts w:cs="Arial"/>
          <w:bCs/>
          <w:sz w:val="24"/>
          <w:lang w:eastAsia="en-US"/>
        </w:rPr>
      </w:pPr>
    </w:p>
    <w:p w14:paraId="3BEE4776" w14:textId="3F385F18" w:rsidR="003B06D3" w:rsidRDefault="003B06D3" w:rsidP="003B06D3">
      <w:pPr>
        <w:tabs>
          <w:tab w:val="left" w:pos="8290"/>
        </w:tabs>
        <w:contextualSpacing/>
        <w:rPr>
          <w:rFonts w:cs="Arial"/>
          <w:bCs/>
          <w:sz w:val="24"/>
          <w:lang w:eastAsia="en-US"/>
        </w:rPr>
      </w:pPr>
    </w:p>
    <w:p w14:paraId="70A504C4" w14:textId="335B0036" w:rsidR="003B06D3" w:rsidRDefault="003B06D3" w:rsidP="003B06D3">
      <w:pPr>
        <w:tabs>
          <w:tab w:val="left" w:pos="8290"/>
        </w:tabs>
        <w:contextualSpacing/>
        <w:rPr>
          <w:rFonts w:cs="Arial"/>
          <w:bCs/>
          <w:sz w:val="24"/>
          <w:lang w:eastAsia="en-US"/>
        </w:rPr>
      </w:pPr>
    </w:p>
    <w:p w14:paraId="4523DDE6" w14:textId="77777777" w:rsidR="00CE7829" w:rsidRPr="006359AE" w:rsidRDefault="00CE7829" w:rsidP="003B06D3">
      <w:pPr>
        <w:tabs>
          <w:tab w:val="left" w:pos="8290"/>
        </w:tabs>
        <w:contextualSpacing/>
        <w:rPr>
          <w:rFonts w:cs="Arial"/>
          <w:bCs/>
          <w:sz w:val="24"/>
          <w:lang w:eastAsia="en-US"/>
        </w:rPr>
      </w:pPr>
    </w:p>
    <w:p w14:paraId="6A47F98D" w14:textId="78A1E8C4" w:rsidR="00C32F49" w:rsidRPr="00CE7829" w:rsidRDefault="00EA0B6E" w:rsidP="00344B12">
      <w:pPr>
        <w:autoSpaceDE w:val="0"/>
        <w:autoSpaceDN w:val="0"/>
        <w:adjustRightInd w:val="0"/>
        <w:contextualSpacing/>
        <w:rPr>
          <w:rFonts w:cs="Arial"/>
          <w:b/>
          <w:bCs/>
          <w:sz w:val="24"/>
          <w:lang w:val="de-CH" w:eastAsia="en-US"/>
        </w:rPr>
      </w:pPr>
      <w:r w:rsidRPr="00CE7829">
        <w:rPr>
          <w:rFonts w:cs="Arial"/>
          <w:b/>
          <w:bCs/>
          <w:sz w:val="24"/>
          <w:lang w:val="de-CH" w:eastAsia="en-US"/>
        </w:rPr>
        <w:t>Messer SE &amp; Co. KGaA</w:t>
      </w:r>
    </w:p>
    <w:p w14:paraId="77F5B212" w14:textId="77777777" w:rsidR="00CE7829" w:rsidRPr="00CE7829" w:rsidRDefault="00CE7829" w:rsidP="00CE7829">
      <w:pPr>
        <w:shd w:val="clear" w:color="auto" w:fill="FFFFFF"/>
        <w:contextualSpacing/>
        <w:textAlignment w:val="top"/>
        <w:rPr>
          <w:rFonts w:cs="Arial"/>
          <w:sz w:val="24"/>
          <w:lang w:val="de-CH" w:eastAsia="en-US"/>
        </w:rPr>
      </w:pPr>
      <w:r w:rsidRPr="00CE7829">
        <w:rPr>
          <w:rFonts w:cs="Arial"/>
          <w:sz w:val="24"/>
          <w:lang w:val="de-CH" w:eastAsia="en-US"/>
        </w:rPr>
        <w:t xml:space="preserve">Messer ist der weltweit größte familiengeführte Spezialist für Gase zum Einsatz in der Industrie, im Umweltschutz, in der Medizin, der Lebensmittelbranche, der Schweiß- und Schneidtechnik, im 3D-Druck, im Bauwesen sowie in der Forschung und Wissenschaft. Unter der Marke ‚Messer – Gases </w:t>
      </w:r>
      <w:proofErr w:type="spellStart"/>
      <w:r w:rsidRPr="00CE7829">
        <w:rPr>
          <w:rFonts w:cs="Arial"/>
          <w:sz w:val="24"/>
          <w:lang w:val="de-CH" w:eastAsia="en-US"/>
        </w:rPr>
        <w:t>for</w:t>
      </w:r>
      <w:proofErr w:type="spellEnd"/>
      <w:r w:rsidRPr="00CE7829">
        <w:rPr>
          <w:rFonts w:cs="Arial"/>
          <w:sz w:val="24"/>
          <w:lang w:val="de-CH" w:eastAsia="en-US"/>
        </w:rPr>
        <w:t xml:space="preserve"> Life‘ bietet das Unternehmen Produkte und Serviceleistungen in Europa, Asien und Amerika an. Das Familienunternehmen legt in der Zusammenarbeit seiner rund 11.000 Mitarbeitenden* den Fokus auf Vielfalt und gegenseitigen Respekt.</w:t>
      </w:r>
    </w:p>
    <w:p w14:paraId="27BD59AC" w14:textId="77777777" w:rsidR="00CE7829" w:rsidRPr="00CE7829" w:rsidRDefault="00CE7829" w:rsidP="00CE7829">
      <w:pPr>
        <w:shd w:val="clear" w:color="auto" w:fill="FFFFFF"/>
        <w:contextualSpacing/>
        <w:textAlignment w:val="top"/>
        <w:rPr>
          <w:rFonts w:cs="Arial"/>
          <w:sz w:val="12"/>
          <w:szCs w:val="12"/>
          <w:lang w:val="de-CH" w:eastAsia="en-US"/>
        </w:rPr>
      </w:pPr>
    </w:p>
    <w:p w14:paraId="2625DC26" w14:textId="77777777" w:rsidR="00CE7829" w:rsidRPr="00CE7829" w:rsidRDefault="00CE7829" w:rsidP="00CE7829">
      <w:pPr>
        <w:shd w:val="clear" w:color="auto" w:fill="FFFFFF"/>
        <w:contextualSpacing/>
        <w:textAlignment w:val="top"/>
        <w:rPr>
          <w:rFonts w:cs="Arial"/>
          <w:sz w:val="24"/>
          <w:lang w:val="de-CH" w:eastAsia="en-US"/>
        </w:rPr>
      </w:pPr>
      <w:r w:rsidRPr="00CE7829">
        <w:rPr>
          <w:rFonts w:cs="Arial"/>
          <w:sz w:val="24"/>
          <w:lang w:val="de-CH" w:eastAsia="en-US"/>
        </w:rPr>
        <w:t>Gase sind in den meisten industriellen Prozessen so wichtig wie Wasser und Strom und spielen eine bedeutsame Rolle bei ihrer Dekarbonisierung, beispielsweise durch den Einsatz von grünem Wasserstoff. Messer bietet eines der größten Produktportfolios im Markt und entwickelt und optimiert in modernsten Kompetenzzentren Anwendungstechnologien für Gase.</w:t>
      </w:r>
    </w:p>
    <w:p w14:paraId="157B6E48" w14:textId="77777777" w:rsidR="00CE7829" w:rsidRPr="00CE7829" w:rsidRDefault="00CE7829" w:rsidP="00CE7829">
      <w:pPr>
        <w:shd w:val="clear" w:color="auto" w:fill="FFFFFF"/>
        <w:contextualSpacing/>
        <w:textAlignment w:val="top"/>
        <w:rPr>
          <w:rFonts w:cs="Arial"/>
          <w:sz w:val="12"/>
          <w:szCs w:val="12"/>
          <w:lang w:val="de-CH" w:eastAsia="en-US"/>
        </w:rPr>
      </w:pPr>
    </w:p>
    <w:p w14:paraId="3B4276C8" w14:textId="77777777" w:rsidR="00CE7829" w:rsidRPr="00CE7829" w:rsidRDefault="00CE7829" w:rsidP="00CE7829">
      <w:pPr>
        <w:shd w:val="clear" w:color="auto" w:fill="FFFFFF"/>
        <w:contextualSpacing/>
        <w:textAlignment w:val="top"/>
        <w:rPr>
          <w:rFonts w:cs="Arial"/>
          <w:sz w:val="24"/>
          <w:lang w:val="de-CH" w:eastAsia="en-US"/>
        </w:rPr>
      </w:pPr>
      <w:r w:rsidRPr="00CE7829">
        <w:rPr>
          <w:rFonts w:cs="Arial"/>
          <w:sz w:val="24"/>
          <w:lang w:val="de-CH" w:eastAsia="en-US"/>
        </w:rPr>
        <w:t>Messer ist als pharmazeutisches Unternehmen Anbieter von medizinischen sowie pharmazeutischen Gasen und Komplettlösungen und beweist sich etwa in Pandemiesituationen als verlässlicher Anbieter lebensnotwendiger Produkte.</w:t>
      </w:r>
    </w:p>
    <w:p w14:paraId="7FD39A17" w14:textId="77777777" w:rsidR="00CE7829" w:rsidRPr="00CE7829" w:rsidRDefault="00CE7829" w:rsidP="00CE7829">
      <w:pPr>
        <w:shd w:val="clear" w:color="auto" w:fill="FFFFFF"/>
        <w:contextualSpacing/>
        <w:textAlignment w:val="top"/>
        <w:rPr>
          <w:rFonts w:cs="Arial"/>
          <w:sz w:val="12"/>
          <w:szCs w:val="12"/>
          <w:lang w:val="de-CH" w:eastAsia="en-US"/>
        </w:rPr>
      </w:pPr>
    </w:p>
    <w:p w14:paraId="73CB5079" w14:textId="77777777" w:rsidR="00CE7829" w:rsidRPr="00CE7829" w:rsidRDefault="00CE7829" w:rsidP="00CE7829">
      <w:pPr>
        <w:shd w:val="clear" w:color="auto" w:fill="FFFFFF"/>
        <w:contextualSpacing/>
        <w:textAlignment w:val="top"/>
        <w:rPr>
          <w:rFonts w:cs="Arial"/>
          <w:sz w:val="24"/>
          <w:lang w:val="de-CH" w:eastAsia="en-US"/>
        </w:rPr>
      </w:pPr>
      <w:r w:rsidRPr="00CE7829">
        <w:rPr>
          <w:rFonts w:cs="Arial"/>
          <w:sz w:val="24"/>
          <w:lang w:val="de-CH" w:eastAsia="en-US"/>
        </w:rPr>
        <w:t>Das Unternehmen wurde 1898 gegründet und hat seinen Hauptsitz in Bad Soden bei Frankfurt.</w:t>
      </w:r>
    </w:p>
    <w:p w14:paraId="59DB365B" w14:textId="77777777" w:rsidR="00CE7829" w:rsidRPr="00CE7829" w:rsidRDefault="00CE7829" w:rsidP="00CE7829">
      <w:pPr>
        <w:shd w:val="clear" w:color="auto" w:fill="FFFFFF"/>
        <w:contextualSpacing/>
        <w:textAlignment w:val="top"/>
        <w:rPr>
          <w:rFonts w:cs="Arial"/>
          <w:sz w:val="12"/>
          <w:szCs w:val="12"/>
          <w:lang w:val="de-CH" w:eastAsia="en-US"/>
        </w:rPr>
      </w:pPr>
    </w:p>
    <w:p w14:paraId="49C11966" w14:textId="77777777" w:rsidR="00CE7829" w:rsidRPr="00CE7829" w:rsidRDefault="00CE7829" w:rsidP="00CE7829">
      <w:pPr>
        <w:shd w:val="clear" w:color="auto" w:fill="FFFFFF"/>
        <w:contextualSpacing/>
        <w:textAlignment w:val="top"/>
        <w:rPr>
          <w:rFonts w:cs="Arial"/>
          <w:sz w:val="24"/>
          <w:lang w:val="de-CH" w:eastAsia="en-US"/>
        </w:rPr>
      </w:pPr>
      <w:r w:rsidRPr="00CE7829">
        <w:rPr>
          <w:rFonts w:cs="Arial"/>
          <w:sz w:val="24"/>
          <w:lang w:val="de-CH" w:eastAsia="en-US"/>
        </w:rPr>
        <w:t>Im Jahr 2021 erwirtschaftete Messer einen konsolidierten Umsatz von 3,5 Milliarden* Euro.</w:t>
      </w:r>
    </w:p>
    <w:p w14:paraId="0FF83DD1" w14:textId="3BDF19F2" w:rsidR="00CE7829" w:rsidRDefault="00CE7829" w:rsidP="00CE7829">
      <w:pPr>
        <w:shd w:val="clear" w:color="auto" w:fill="FFFFFF"/>
        <w:contextualSpacing/>
        <w:textAlignment w:val="top"/>
        <w:rPr>
          <w:rFonts w:cs="Arial"/>
          <w:sz w:val="24"/>
          <w:lang w:val="de-CH" w:eastAsia="en-US"/>
        </w:rPr>
      </w:pPr>
    </w:p>
    <w:p w14:paraId="2D147FDD" w14:textId="63FCFB17" w:rsidR="00CE7829" w:rsidRPr="00CE7829" w:rsidRDefault="00CE7829" w:rsidP="00CE7829">
      <w:pPr>
        <w:shd w:val="clear" w:color="auto" w:fill="FFFFFF"/>
        <w:contextualSpacing/>
        <w:textAlignment w:val="top"/>
        <w:rPr>
          <w:rFonts w:cs="Arial"/>
          <w:i/>
          <w:iCs/>
          <w:sz w:val="24"/>
          <w:lang w:val="de-CH" w:eastAsia="en-US"/>
        </w:rPr>
      </w:pPr>
      <w:r w:rsidRPr="00CE7829">
        <w:rPr>
          <w:rFonts w:cs="Arial"/>
          <w:i/>
          <w:iCs/>
          <w:sz w:val="24"/>
          <w:lang w:val="de-CH" w:eastAsia="en-US"/>
        </w:rPr>
        <w:t>* Summe von Messer Group und Messer Industries, die die At Equity Beteiligung Messer Industries zu 100 Prozent beinhaltet</w:t>
      </w:r>
    </w:p>
    <w:p w14:paraId="1341C564" w14:textId="77777777" w:rsidR="00CE7829" w:rsidRPr="00CE7829" w:rsidRDefault="00CE7829" w:rsidP="00344B12">
      <w:pPr>
        <w:shd w:val="clear" w:color="auto" w:fill="FFFFFF"/>
        <w:contextualSpacing/>
        <w:textAlignment w:val="top"/>
        <w:rPr>
          <w:rFonts w:cs="Arial"/>
          <w:sz w:val="24"/>
          <w:lang w:val="de-CH" w:eastAsia="en-US"/>
        </w:rPr>
      </w:pPr>
    </w:p>
    <w:p w14:paraId="640AAE32" w14:textId="08C9AE30" w:rsidR="006359AE" w:rsidRPr="00EA0B6E" w:rsidRDefault="006359AE" w:rsidP="00EA0B6E">
      <w:pPr>
        <w:pStyle w:val="Default"/>
        <w:contextualSpacing/>
        <w:rPr>
          <w:color w:val="auto"/>
          <w:sz w:val="22"/>
          <w:szCs w:val="22"/>
          <w:lang w:val="de-CH"/>
        </w:rPr>
      </w:pPr>
    </w:p>
    <w:p w14:paraId="3C2C2687" w14:textId="1B429C4E" w:rsidR="006359AE" w:rsidRDefault="006359AE" w:rsidP="00EA0B6E">
      <w:pPr>
        <w:pStyle w:val="Default"/>
        <w:contextualSpacing/>
      </w:pPr>
    </w:p>
    <w:p w14:paraId="36683DFD" w14:textId="47B30BE0" w:rsidR="00CE7829" w:rsidRPr="00CE7829" w:rsidRDefault="00CE7829" w:rsidP="00CE7829">
      <w:pPr>
        <w:pStyle w:val="KeinLeerraum"/>
        <w:rPr>
          <w:rFonts w:ascii="Arial" w:eastAsia="Times New Roman" w:hAnsi="Arial" w:cs="Arial"/>
          <w:b/>
          <w:bCs/>
          <w:sz w:val="24"/>
          <w:szCs w:val="24"/>
          <w:lang w:eastAsia="de-CH"/>
        </w:rPr>
      </w:pPr>
      <w:r w:rsidRPr="00CE7829">
        <w:rPr>
          <w:rFonts w:ascii="Arial" w:eastAsia="Times New Roman" w:hAnsi="Arial" w:cs="Arial"/>
          <w:b/>
          <w:bCs/>
          <w:sz w:val="24"/>
          <w:szCs w:val="24"/>
          <w:lang w:eastAsia="de-CH"/>
        </w:rPr>
        <w:t>Messer Schweiz AG</w:t>
      </w:r>
    </w:p>
    <w:p w14:paraId="581EF1FF" w14:textId="294A2A2F" w:rsidR="00CE7829" w:rsidRPr="00CE7829" w:rsidRDefault="00CE7829" w:rsidP="00CE7829">
      <w:pPr>
        <w:pStyle w:val="KeinLeerraum"/>
        <w:rPr>
          <w:rFonts w:ascii="Arial" w:eastAsia="Times New Roman" w:hAnsi="Arial" w:cs="Arial"/>
          <w:sz w:val="24"/>
          <w:szCs w:val="24"/>
          <w:lang w:eastAsia="de-CH"/>
        </w:rPr>
      </w:pPr>
      <w:r w:rsidRPr="00CE7829">
        <w:rPr>
          <w:rFonts w:ascii="Arial" w:eastAsia="Times New Roman" w:hAnsi="Arial" w:cs="Arial"/>
          <w:sz w:val="24"/>
          <w:szCs w:val="24"/>
          <w:lang w:eastAsia="de-CH"/>
        </w:rPr>
        <w:t xml:space="preserve">Die Messer Schweiz AG besteht aus dem hochmodernen Flaschenabfüllwerk mit Produktionsanlage für Wasserstoff und </w:t>
      </w:r>
      <w:proofErr w:type="spellStart"/>
      <w:r w:rsidRPr="00CE7829">
        <w:rPr>
          <w:rFonts w:ascii="Arial" w:eastAsia="Times New Roman" w:hAnsi="Arial" w:cs="Arial"/>
          <w:sz w:val="24"/>
          <w:szCs w:val="24"/>
          <w:lang w:eastAsia="de-CH"/>
        </w:rPr>
        <w:t>Spezialgasewerk</w:t>
      </w:r>
      <w:proofErr w:type="spellEnd"/>
      <w:r w:rsidRPr="00CE7829">
        <w:rPr>
          <w:rFonts w:ascii="Arial" w:eastAsia="Times New Roman" w:hAnsi="Arial" w:cs="Arial"/>
          <w:sz w:val="24"/>
          <w:szCs w:val="24"/>
          <w:lang w:eastAsia="de-CH"/>
        </w:rPr>
        <w:t xml:space="preserve"> am Hauptsitz in Lenzburg und einer Luftzerlegungsanlage für Stickstoff, Sauerstoff und Argon in Visp. Sie produziert und liefert Gase für Industrie, Medizin, </w:t>
      </w:r>
      <w:proofErr w:type="spellStart"/>
      <w:r w:rsidRPr="00CE7829">
        <w:rPr>
          <w:rFonts w:ascii="Arial" w:eastAsia="Times New Roman" w:hAnsi="Arial" w:cs="Arial"/>
          <w:sz w:val="24"/>
          <w:szCs w:val="24"/>
          <w:lang w:eastAsia="de-CH"/>
        </w:rPr>
        <w:t>Pharma</w:t>
      </w:r>
      <w:proofErr w:type="spellEnd"/>
      <w:r w:rsidRPr="00CE7829">
        <w:rPr>
          <w:rFonts w:ascii="Arial" w:eastAsia="Times New Roman" w:hAnsi="Arial" w:cs="Arial"/>
          <w:sz w:val="24"/>
          <w:szCs w:val="24"/>
          <w:lang w:eastAsia="de-CH"/>
        </w:rPr>
        <w:t>, Lebensmittel und Labore sowie für die Forschung. Messer Schweiz ist der Messer SE &amp; Co. KGaA zugehörig, dem weltweit grö</w:t>
      </w:r>
      <w:r>
        <w:rPr>
          <w:rFonts w:ascii="Arial" w:eastAsia="Times New Roman" w:hAnsi="Arial" w:cs="Arial"/>
          <w:sz w:val="24"/>
          <w:szCs w:val="24"/>
          <w:lang w:eastAsia="de-CH"/>
        </w:rPr>
        <w:t>ss</w:t>
      </w:r>
      <w:r w:rsidRPr="00CE7829">
        <w:rPr>
          <w:rFonts w:ascii="Arial" w:eastAsia="Times New Roman" w:hAnsi="Arial" w:cs="Arial"/>
          <w:sz w:val="24"/>
          <w:szCs w:val="24"/>
          <w:lang w:eastAsia="de-CH"/>
        </w:rPr>
        <w:t xml:space="preserve">ten familiengeführten </w:t>
      </w:r>
      <w:proofErr w:type="spellStart"/>
      <w:r w:rsidRPr="00CE7829">
        <w:rPr>
          <w:rFonts w:ascii="Arial" w:eastAsia="Times New Roman" w:hAnsi="Arial" w:cs="Arial"/>
          <w:sz w:val="24"/>
          <w:szCs w:val="24"/>
          <w:lang w:eastAsia="de-CH"/>
        </w:rPr>
        <w:t>Industriegasespezialisten</w:t>
      </w:r>
      <w:proofErr w:type="spellEnd"/>
      <w:r w:rsidRPr="00CE7829">
        <w:rPr>
          <w:rFonts w:ascii="Arial" w:eastAsia="Times New Roman" w:hAnsi="Arial" w:cs="Arial"/>
          <w:sz w:val="24"/>
          <w:szCs w:val="24"/>
          <w:lang w:eastAsia="de-CH"/>
        </w:rPr>
        <w:t>. Das Unternehmen ist nach allen wichtigen Qualitätsnormen wie ISO 9001:2015, ISO 13485:2016, ISO/IEC 17025:2017, ISO 17034:2016 und ISO 22000:2018 zertifiziert.</w:t>
      </w:r>
    </w:p>
    <w:p w14:paraId="1464C49A" w14:textId="78D6FD11" w:rsidR="00CE7829" w:rsidRDefault="00CE7829" w:rsidP="00EA0B6E">
      <w:pPr>
        <w:pStyle w:val="Default"/>
        <w:contextualSpacing/>
      </w:pPr>
    </w:p>
    <w:p w14:paraId="395F692C" w14:textId="1C5287FD" w:rsidR="00CE7829" w:rsidRDefault="00CE7829" w:rsidP="00EA0B6E">
      <w:pPr>
        <w:pStyle w:val="Default"/>
        <w:contextualSpacing/>
      </w:pPr>
    </w:p>
    <w:p w14:paraId="2537C7EF" w14:textId="77777777" w:rsidR="00CE7829" w:rsidRDefault="00CE7829" w:rsidP="00EA0B6E">
      <w:pPr>
        <w:pStyle w:val="Default"/>
        <w:contextualSpacing/>
      </w:pPr>
    </w:p>
    <w:p w14:paraId="7C455187" w14:textId="4DD9F8E5" w:rsidR="00EA0B6E" w:rsidRPr="00EA0B6E" w:rsidRDefault="00EA0B6E" w:rsidP="00EA0B6E">
      <w:pPr>
        <w:pStyle w:val="KeinLeerraum"/>
        <w:rPr>
          <w:rFonts w:ascii="Arial" w:hAnsi="Arial" w:cs="Arial"/>
          <w:b/>
          <w:sz w:val="24"/>
          <w:szCs w:val="24"/>
        </w:rPr>
      </w:pPr>
      <w:r w:rsidRPr="00EA0B6E">
        <w:rPr>
          <w:rFonts w:ascii="Arial" w:hAnsi="Arial" w:cs="Arial"/>
          <w:b/>
          <w:sz w:val="24"/>
          <w:szCs w:val="24"/>
        </w:rPr>
        <w:t>Medienkontakt</w:t>
      </w:r>
    </w:p>
    <w:p w14:paraId="3E2E3758" w14:textId="77777777" w:rsidR="00EA0B6E" w:rsidRPr="00EA0B6E" w:rsidRDefault="00EA0B6E" w:rsidP="00EA0B6E">
      <w:pPr>
        <w:pStyle w:val="KeinLeerraum"/>
        <w:rPr>
          <w:rFonts w:ascii="Arial" w:hAnsi="Arial" w:cs="Arial"/>
          <w:b/>
          <w:sz w:val="24"/>
          <w:szCs w:val="24"/>
        </w:rPr>
      </w:pPr>
    </w:p>
    <w:p w14:paraId="0A55955E" w14:textId="77777777" w:rsidR="00EA0B6E" w:rsidRPr="00CE7829" w:rsidRDefault="00EA0B6E" w:rsidP="00EA0B6E">
      <w:pPr>
        <w:pStyle w:val="KeinLeerraum"/>
        <w:rPr>
          <w:rFonts w:ascii="Arial" w:hAnsi="Arial" w:cs="Arial"/>
          <w:b/>
          <w:bCs/>
          <w:sz w:val="24"/>
          <w:szCs w:val="24"/>
        </w:rPr>
      </w:pPr>
      <w:r w:rsidRPr="00CE7829">
        <w:rPr>
          <w:rFonts w:ascii="Arial" w:hAnsi="Arial" w:cs="Arial"/>
          <w:b/>
          <w:bCs/>
          <w:sz w:val="24"/>
          <w:szCs w:val="24"/>
        </w:rPr>
        <w:t>Messer Schweiz AG</w:t>
      </w:r>
    </w:p>
    <w:p w14:paraId="104FEB3A" w14:textId="77777777" w:rsidR="00EA0B6E" w:rsidRPr="00EA0B6E" w:rsidRDefault="00EA0B6E" w:rsidP="00EA0B6E">
      <w:pPr>
        <w:pStyle w:val="KeinLeerraum"/>
        <w:rPr>
          <w:rFonts w:ascii="Arial" w:hAnsi="Arial" w:cs="Arial"/>
          <w:sz w:val="24"/>
          <w:szCs w:val="24"/>
        </w:rPr>
      </w:pPr>
      <w:r w:rsidRPr="00EA0B6E">
        <w:rPr>
          <w:rFonts w:ascii="Arial" w:hAnsi="Arial" w:cs="Arial"/>
          <w:sz w:val="24"/>
          <w:szCs w:val="24"/>
        </w:rPr>
        <w:t>Marketing und Kommunikation</w:t>
      </w:r>
    </w:p>
    <w:p w14:paraId="64FFCCC3" w14:textId="77777777" w:rsidR="00EA0B6E" w:rsidRPr="00EA0B6E" w:rsidRDefault="00EA0B6E" w:rsidP="00EA0B6E">
      <w:pPr>
        <w:pStyle w:val="KeinLeerraum"/>
        <w:rPr>
          <w:rFonts w:ascii="Arial" w:hAnsi="Arial" w:cs="Arial"/>
          <w:sz w:val="24"/>
          <w:szCs w:val="24"/>
        </w:rPr>
      </w:pPr>
      <w:r w:rsidRPr="00EA0B6E">
        <w:rPr>
          <w:rFonts w:ascii="Arial" w:hAnsi="Arial" w:cs="Arial"/>
          <w:sz w:val="24"/>
          <w:szCs w:val="24"/>
        </w:rPr>
        <w:t>Reiner Knittel</w:t>
      </w:r>
    </w:p>
    <w:p w14:paraId="5946D850" w14:textId="77777777" w:rsidR="00EA0B6E" w:rsidRDefault="00EA0B6E" w:rsidP="00EA0B6E">
      <w:pPr>
        <w:pStyle w:val="KeinLeerraum"/>
        <w:rPr>
          <w:rFonts w:ascii="Arial" w:hAnsi="Arial" w:cs="Arial"/>
          <w:sz w:val="24"/>
          <w:szCs w:val="24"/>
        </w:rPr>
      </w:pPr>
      <w:bookmarkStart w:id="0" w:name="_Hlk87434943"/>
      <w:proofErr w:type="spellStart"/>
      <w:r w:rsidRPr="00EA0B6E">
        <w:rPr>
          <w:rFonts w:ascii="Arial" w:hAnsi="Arial" w:cs="Arial"/>
          <w:sz w:val="24"/>
          <w:szCs w:val="24"/>
        </w:rPr>
        <w:t>Seonerstrasse</w:t>
      </w:r>
      <w:proofErr w:type="spellEnd"/>
      <w:r w:rsidRPr="00EA0B6E">
        <w:rPr>
          <w:rFonts w:ascii="Arial" w:hAnsi="Arial" w:cs="Arial"/>
          <w:sz w:val="24"/>
          <w:szCs w:val="24"/>
        </w:rPr>
        <w:t xml:space="preserve"> 75</w:t>
      </w:r>
    </w:p>
    <w:p w14:paraId="5B632C73" w14:textId="77777777" w:rsidR="00EA0B6E" w:rsidRDefault="00EA0B6E" w:rsidP="00EA0B6E">
      <w:pPr>
        <w:pStyle w:val="KeinLeerraum"/>
        <w:rPr>
          <w:rFonts w:ascii="Arial" w:hAnsi="Arial" w:cs="Arial"/>
          <w:sz w:val="24"/>
          <w:szCs w:val="24"/>
        </w:rPr>
      </w:pPr>
      <w:r w:rsidRPr="00EA0B6E">
        <w:rPr>
          <w:rFonts w:ascii="Arial" w:hAnsi="Arial" w:cs="Arial"/>
          <w:sz w:val="24"/>
          <w:szCs w:val="24"/>
        </w:rPr>
        <w:t>5600 Lenzburg</w:t>
      </w:r>
    </w:p>
    <w:p w14:paraId="445F33A0" w14:textId="12B6970A" w:rsidR="00EA0B6E" w:rsidRDefault="00EA0B6E" w:rsidP="00EA0B6E">
      <w:pPr>
        <w:pStyle w:val="KeinLeerraum"/>
        <w:rPr>
          <w:rFonts w:ascii="Arial" w:hAnsi="Arial" w:cs="Arial"/>
          <w:sz w:val="24"/>
          <w:szCs w:val="24"/>
        </w:rPr>
      </w:pPr>
      <w:r>
        <w:rPr>
          <w:rFonts w:ascii="Arial" w:hAnsi="Arial" w:cs="Arial"/>
          <w:sz w:val="24"/>
          <w:szCs w:val="24"/>
        </w:rPr>
        <w:t>Telefon: 0</w:t>
      </w:r>
      <w:r w:rsidRPr="00EA0B6E">
        <w:rPr>
          <w:rFonts w:ascii="Arial" w:hAnsi="Arial" w:cs="Arial"/>
          <w:sz w:val="24"/>
          <w:szCs w:val="24"/>
        </w:rPr>
        <w:t>62 886 42 01</w:t>
      </w:r>
    </w:p>
    <w:p w14:paraId="63A0A2D4" w14:textId="77777777" w:rsidR="00EA0B6E" w:rsidRDefault="00EA0B6E" w:rsidP="00EA0B6E">
      <w:pPr>
        <w:pStyle w:val="KeinLeerraum"/>
        <w:rPr>
          <w:rStyle w:val="Hyperlink"/>
          <w:rFonts w:ascii="Arial" w:hAnsi="Arial" w:cs="Arial"/>
          <w:sz w:val="24"/>
          <w:szCs w:val="24"/>
        </w:rPr>
      </w:pPr>
      <w:r>
        <w:rPr>
          <w:rFonts w:ascii="Arial" w:hAnsi="Arial" w:cs="Arial"/>
          <w:sz w:val="24"/>
          <w:szCs w:val="24"/>
        </w:rPr>
        <w:t xml:space="preserve">E-Mail: </w:t>
      </w:r>
      <w:hyperlink r:id="rId10" w:history="1">
        <w:r w:rsidRPr="00EA0B6E">
          <w:rPr>
            <w:rStyle w:val="Hyperlink"/>
            <w:rFonts w:ascii="Arial" w:hAnsi="Arial" w:cs="Arial"/>
            <w:sz w:val="24"/>
            <w:szCs w:val="24"/>
          </w:rPr>
          <w:t>reiner.knittel@messer.ch</w:t>
        </w:r>
      </w:hyperlink>
    </w:p>
    <w:p w14:paraId="5B222109" w14:textId="71C9BE91" w:rsidR="006359AE" w:rsidRPr="00EA0B6E" w:rsidRDefault="004D5324" w:rsidP="00EA0B6E">
      <w:pPr>
        <w:pStyle w:val="KeinLeerraum"/>
        <w:rPr>
          <w:rFonts w:ascii="Arial" w:hAnsi="Arial" w:cs="Arial"/>
          <w:color w:val="0000FF"/>
          <w:sz w:val="24"/>
          <w:szCs w:val="24"/>
          <w:u w:val="single"/>
        </w:rPr>
      </w:pPr>
      <w:hyperlink r:id="rId11" w:history="1">
        <w:r w:rsidR="00EA0B6E" w:rsidRPr="00EA0B6E">
          <w:rPr>
            <w:rStyle w:val="Hyperlink"/>
            <w:rFonts w:ascii="Arial" w:hAnsi="Arial" w:cs="Arial"/>
            <w:sz w:val="24"/>
            <w:szCs w:val="24"/>
          </w:rPr>
          <w:t>www.messer.ch</w:t>
        </w:r>
      </w:hyperlink>
      <w:bookmarkEnd w:id="0"/>
    </w:p>
    <w:sectPr w:rsidR="006359AE" w:rsidRPr="00EA0B6E" w:rsidSect="00E32CE5">
      <w:headerReference w:type="default" r:id="rId12"/>
      <w:footerReference w:type="default" r:id="rId13"/>
      <w:headerReference w:type="first" r:id="rId14"/>
      <w:footerReference w:type="first" r:id="rId15"/>
      <w:pgSz w:w="11906" w:h="16838" w:code="9"/>
      <w:pgMar w:top="1417" w:right="1417" w:bottom="1134" w:left="1417"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000D10" w14:textId="77777777" w:rsidR="00C84A83" w:rsidRDefault="00C84A83">
      <w:r>
        <w:separator/>
      </w:r>
    </w:p>
  </w:endnote>
  <w:endnote w:type="continuationSeparator" w:id="0">
    <w:p w14:paraId="6861DCAE" w14:textId="77777777" w:rsidR="00C84A83" w:rsidRDefault="00C84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24B8D" w14:textId="12BDA818" w:rsidR="00373CCD" w:rsidRPr="007574F3" w:rsidRDefault="008606D9" w:rsidP="007574F3">
    <w:pPr>
      <w:pStyle w:val="Fuzeile"/>
      <w:rPr>
        <w:szCs w:val="16"/>
      </w:rPr>
    </w:pPr>
    <w:r>
      <w:rPr>
        <w:noProof/>
      </w:rPr>
      <mc:AlternateContent>
        <mc:Choice Requires="wps">
          <w:drawing>
            <wp:anchor distT="0" distB="0" distL="114300" distR="114300" simplePos="0" relativeHeight="251654144" behindDoc="0" locked="0" layoutInCell="1" allowOverlap="1" wp14:anchorId="4772ACD5" wp14:editId="4E00E0D2">
              <wp:simplePos x="0" y="0"/>
              <wp:positionH relativeFrom="page">
                <wp:posOffset>407035</wp:posOffset>
              </wp:positionH>
              <wp:positionV relativeFrom="paragraph">
                <wp:posOffset>-535305</wp:posOffset>
              </wp:positionV>
              <wp:extent cx="7505700" cy="800100"/>
              <wp:effectExtent l="0" t="0" r="0" b="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0" cy="800100"/>
                      </a:xfrm>
                      <a:prstGeom prst="rect">
                        <a:avLst/>
                      </a:prstGeom>
                      <a:solidFill>
                        <a:srgbClr val="FFFFFF"/>
                      </a:solidFill>
                      <a:ln>
                        <a:noFill/>
                      </a:ln>
                    </wps:spPr>
                    <wps:txbx>
                      <w:txbxContent>
                        <w:p w14:paraId="4D8C632F" w14:textId="77777777" w:rsidR="00373CCD" w:rsidRDefault="00373CCD" w:rsidP="0042053B">
                          <w:pPr>
                            <w:rPr>
                              <w:color w:val="153687"/>
                              <w:sz w:val="12"/>
                              <w:szCs w:val="12"/>
                            </w:rPr>
                          </w:pPr>
                          <w:r w:rsidRPr="00FE5BC6">
                            <w:rPr>
                              <w:color w:val="153687"/>
                              <w:sz w:val="12"/>
                              <w:szCs w:val="12"/>
                            </w:rPr>
                            <w:tab/>
                          </w:r>
                          <w:r w:rsidRPr="00FE5BC6">
                            <w:rPr>
                              <w:color w:val="153687"/>
                              <w:sz w:val="12"/>
                              <w:szCs w:val="12"/>
                            </w:rPr>
                            <w:tab/>
                          </w:r>
                          <w:r w:rsidRPr="00FE5BC6">
                            <w:rPr>
                              <w:color w:val="153687"/>
                              <w:sz w:val="12"/>
                              <w:szCs w:val="12"/>
                            </w:rPr>
                            <w:tab/>
                          </w:r>
                        </w:p>
                        <w:p w14:paraId="1DC5D579" w14:textId="77777777" w:rsidR="00373CCD" w:rsidRDefault="00373CCD" w:rsidP="0042053B">
                          <w:pPr>
                            <w:rPr>
                              <w:color w:val="153687"/>
                              <w:sz w:val="12"/>
                              <w:szCs w:val="12"/>
                            </w:rPr>
                          </w:pPr>
                        </w:p>
                        <w:p w14:paraId="499B3CCD" w14:textId="77777777" w:rsidR="00373CCD" w:rsidRDefault="00373CCD" w:rsidP="0042053B">
                          <w:pPr>
                            <w:rPr>
                              <w:color w:val="153687"/>
                              <w:sz w:val="12"/>
                              <w:szCs w:val="12"/>
                            </w:rPr>
                          </w:pPr>
                        </w:p>
                        <w:p w14:paraId="63786700" w14:textId="77777777" w:rsidR="00373CCD" w:rsidRDefault="00373CCD" w:rsidP="0042053B">
                          <w:pPr>
                            <w:rPr>
                              <w:color w:val="153687"/>
                            </w:rPr>
                          </w:pPr>
                        </w:p>
                        <w:p w14:paraId="1D1465BC" w14:textId="77777777" w:rsidR="00373CCD" w:rsidRPr="00FE5BC6" w:rsidRDefault="00373CCD" w:rsidP="00FE3A58">
                          <w:pPr>
                            <w:ind w:left="9204"/>
                            <w:rPr>
                              <w:color w:val="153687"/>
                              <w:sz w:val="12"/>
                              <w:szCs w:val="12"/>
                            </w:rPr>
                          </w:pP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72ACD5" id="_x0000_t202" coordsize="21600,21600" o:spt="202" path="m,l,21600r21600,l21600,xe">
              <v:stroke joinstyle="miter"/>
              <v:path gradientshapeok="t" o:connecttype="rect"/>
            </v:shapetype>
            <v:shape id="Textfeld 5" o:spid="_x0000_s1026" type="#_x0000_t202" style="position:absolute;margin-left:32.05pt;margin-top:-42.15pt;width:591pt;height:6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" stroked="f">
              <v:textbox inset="0">
                <w:txbxContent>
                  <w:p w14:paraId="4D8C632F" w14:textId="77777777" w:rsidR="00373CCD" w:rsidRDefault="00373CCD" w:rsidP="0042053B">
                    <w:pPr>
                      <w:rPr>
                        <w:color w:val="153687"/>
                        <w:sz w:val="12"/>
                        <w:szCs w:val="12"/>
                      </w:rPr>
                    </w:pPr>
                    <w:r w:rsidRPr="00FE5BC6">
                      <w:rPr>
                        <w:color w:val="153687"/>
                        <w:sz w:val="12"/>
                        <w:szCs w:val="12"/>
                      </w:rPr>
                      <w:tab/>
                    </w:r>
                    <w:r w:rsidRPr="00FE5BC6">
                      <w:rPr>
                        <w:color w:val="153687"/>
                        <w:sz w:val="12"/>
                        <w:szCs w:val="12"/>
                      </w:rPr>
                      <w:tab/>
                    </w:r>
                    <w:r w:rsidRPr="00FE5BC6">
                      <w:rPr>
                        <w:color w:val="153687"/>
                        <w:sz w:val="12"/>
                        <w:szCs w:val="12"/>
                      </w:rPr>
                      <w:tab/>
                    </w:r>
                  </w:p>
                  <w:p w14:paraId="1DC5D579" w14:textId="77777777" w:rsidR="00373CCD" w:rsidRDefault="00373CCD" w:rsidP="0042053B">
                    <w:pPr>
                      <w:rPr>
                        <w:color w:val="153687"/>
                        <w:sz w:val="12"/>
                        <w:szCs w:val="12"/>
                      </w:rPr>
                    </w:pPr>
                  </w:p>
                  <w:p w14:paraId="499B3CCD" w14:textId="77777777" w:rsidR="00373CCD" w:rsidRDefault="00373CCD" w:rsidP="0042053B">
                    <w:pPr>
                      <w:rPr>
                        <w:color w:val="153687"/>
                        <w:sz w:val="12"/>
                        <w:szCs w:val="12"/>
                      </w:rPr>
                    </w:pPr>
                  </w:p>
                  <w:p w14:paraId="63786700" w14:textId="77777777" w:rsidR="00373CCD" w:rsidRDefault="00373CCD" w:rsidP="0042053B">
                    <w:pPr>
                      <w:rPr>
                        <w:color w:val="153687"/>
                      </w:rPr>
                    </w:pPr>
                  </w:p>
                  <w:p w14:paraId="1D1465BC" w14:textId="77777777" w:rsidR="00373CCD" w:rsidRPr="00FE5BC6" w:rsidRDefault="00373CCD" w:rsidP="00FE3A58">
                    <w:pPr>
                      <w:ind w:left="9204"/>
                      <w:rPr>
                        <w:color w:val="153687"/>
                        <w:sz w:val="12"/>
                        <w:szCs w:val="12"/>
                      </w:rPr>
                    </w:pPr>
                  </w:p>
                </w:txbxContent>
              </v:textbox>
              <w10:wrap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0B471" w14:textId="77E93EAE" w:rsidR="00373CCD" w:rsidRDefault="008606D9">
    <w:pPr>
      <w:pStyle w:val="Fuzeile"/>
    </w:pPr>
    <w:r>
      <w:rPr>
        <w:noProof/>
      </w:rPr>
      <mc:AlternateContent>
        <mc:Choice Requires="wps">
          <w:drawing>
            <wp:anchor distT="0" distB="0" distL="114300" distR="114300" simplePos="0" relativeHeight="251657216" behindDoc="0" locked="0" layoutInCell="1" allowOverlap="1" wp14:anchorId="54BC0EB0" wp14:editId="6D5BDAE4">
              <wp:simplePos x="0" y="0"/>
              <wp:positionH relativeFrom="column">
                <wp:posOffset>-101600</wp:posOffset>
              </wp:positionH>
              <wp:positionV relativeFrom="paragraph">
                <wp:posOffset>-179705</wp:posOffset>
              </wp:positionV>
              <wp:extent cx="5245100" cy="403225"/>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0" cy="403225"/>
                      </a:xfrm>
                      <a:prstGeom prst="rect">
                        <a:avLst/>
                      </a:prstGeom>
                      <a:solidFill>
                        <a:srgbClr val="FFFFFF"/>
                      </a:solidFill>
                      <a:ln>
                        <a:noFill/>
                      </a:ln>
                    </wps:spPr>
                    <wps:txbx>
                      <w:txbxContent>
                        <w:p w14:paraId="4BB9EAAF" w14:textId="77777777" w:rsidR="00373CCD" w:rsidRPr="00A414ED" w:rsidRDefault="00373CCD" w:rsidP="008C10BB">
                          <w:pPr>
                            <w:tabs>
                              <w:tab w:val="left" w:pos="2340"/>
                              <w:tab w:val="left" w:pos="4500"/>
                              <w:tab w:val="left" w:pos="5940"/>
                            </w:tabs>
                            <w:rPr>
                              <w:rFonts w:cs="Arial"/>
                              <w:sz w:val="12"/>
                              <w:szCs w:val="1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C0EB0" id="_x0000_t202" coordsize="21600,21600" o:spt="202" path="m,l,21600r21600,l21600,xe">
              <v:stroke joinstyle="miter"/>
              <v:path gradientshapeok="t" o:connecttype="rect"/>
            </v:shapetype>
            <v:shape id="Textfeld 1" o:spid="_x0000_s1027" type="#_x0000_t202" style="position:absolute;margin-left:-8pt;margin-top:-14.15pt;width:413pt;height:3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" stroked="f">
              <v:textbox>
                <w:txbxContent>
                  <w:p w14:paraId="4BB9EAAF" w14:textId="77777777" w:rsidR="00373CCD" w:rsidRPr="00A414ED" w:rsidRDefault="00373CCD" w:rsidP="008C10BB">
                    <w:pPr>
                      <w:tabs>
                        <w:tab w:val="left" w:pos="2340"/>
                        <w:tab w:val="left" w:pos="4500"/>
                        <w:tab w:val="left" w:pos="5940"/>
                      </w:tabs>
                      <w:rPr>
                        <w:rFonts w:cs="Arial"/>
                        <w:sz w:val="12"/>
                        <w:szCs w:val="12"/>
                        <w:lang w:val="en-US"/>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5C8BBE" w14:textId="77777777" w:rsidR="00C84A83" w:rsidRDefault="00C84A83">
      <w:r>
        <w:separator/>
      </w:r>
    </w:p>
  </w:footnote>
  <w:footnote w:type="continuationSeparator" w:id="0">
    <w:p w14:paraId="63FE7B7A" w14:textId="77777777" w:rsidR="00C84A83" w:rsidRDefault="00C84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E3B8C" w14:textId="4D26B46D" w:rsidR="009901C1" w:rsidRDefault="008606D9" w:rsidP="009B51F4">
    <w:pPr>
      <w:tabs>
        <w:tab w:val="center" w:pos="4153"/>
        <w:tab w:val="right" w:pos="9180"/>
      </w:tabs>
      <w:ind w:right="17"/>
    </w:pPr>
    <w:r>
      <w:rPr>
        <w:noProof/>
      </w:rPr>
      <w:drawing>
        <wp:anchor distT="0" distB="0" distL="114300" distR="114300" simplePos="0" relativeHeight="251661312" behindDoc="1" locked="0" layoutInCell="1" allowOverlap="1" wp14:anchorId="0DC8CF84" wp14:editId="0858AE63">
          <wp:simplePos x="0" y="0"/>
          <wp:positionH relativeFrom="column">
            <wp:posOffset>4607560</wp:posOffset>
          </wp:positionH>
          <wp:positionV relativeFrom="paragraph">
            <wp:posOffset>-161290</wp:posOffset>
          </wp:positionV>
          <wp:extent cx="1531620" cy="524510"/>
          <wp:effectExtent l="0" t="0" r="0" b="0"/>
          <wp:wrapNone/>
          <wp:docPr id="8" name="Bild 25" descr="briefbogen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5" descr="briefbogen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1620" cy="524510"/>
                  </a:xfrm>
                  <a:prstGeom prst="rect">
                    <a:avLst/>
                  </a:prstGeom>
                  <a:noFill/>
                </pic:spPr>
              </pic:pic>
            </a:graphicData>
          </a:graphic>
          <wp14:sizeRelH relativeFrom="page">
            <wp14:pctWidth>0</wp14:pctWidth>
          </wp14:sizeRelH>
          <wp14:sizeRelV relativeFrom="page">
            <wp14:pctHeight>0</wp14:pctHeight>
          </wp14:sizeRelV>
        </wp:anchor>
      </w:drawing>
    </w:r>
  </w:p>
  <w:p w14:paraId="6EEF2832" w14:textId="77777777" w:rsidR="009901C1" w:rsidRDefault="009901C1" w:rsidP="00677C63">
    <w:pPr>
      <w:tabs>
        <w:tab w:val="center" w:pos="4153"/>
        <w:tab w:val="right" w:pos="9180"/>
      </w:tabs>
      <w:ind w:right="17" w:firstLine="6480"/>
    </w:pPr>
  </w:p>
  <w:p w14:paraId="67E60B29" w14:textId="6DE90CA7" w:rsidR="00373CCD" w:rsidRDefault="008606D9" w:rsidP="00677C63">
    <w:pPr>
      <w:tabs>
        <w:tab w:val="center" w:pos="4153"/>
        <w:tab w:val="right" w:pos="9180"/>
      </w:tabs>
      <w:ind w:right="17" w:firstLine="6480"/>
    </w:pPr>
    <w:r>
      <w:rPr>
        <w:noProof/>
      </w:rPr>
      <mc:AlternateContent>
        <mc:Choice Requires="wps">
          <w:drawing>
            <wp:anchor distT="4294967294" distB="4294967294" distL="114300" distR="114300" simplePos="0" relativeHeight="251656192" behindDoc="0" locked="1" layoutInCell="1" allowOverlap="1" wp14:anchorId="6BCDB180" wp14:editId="4A6DB5EC">
              <wp:simplePos x="0" y="0"/>
              <wp:positionH relativeFrom="page">
                <wp:posOffset>0</wp:posOffset>
              </wp:positionH>
              <wp:positionV relativeFrom="page">
                <wp:posOffset>5346699</wp:posOffset>
              </wp:positionV>
              <wp:extent cx="180340" cy="0"/>
              <wp:effectExtent l="0" t="0" r="0" b="0"/>
              <wp:wrapNone/>
              <wp:docPr id="7" name="Gerader Verbinde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5D76C9E" id="Gerader Verbinder 7" o:spid="_x0000_s1026" style="position:absolute;z-index:25165619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0,421pt" to="14.2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" strokeweight=".25pt">
              <w10:wrap anchorx="page" anchory="page"/>
              <w10:anchorlock/>
            </v:line>
          </w:pict>
        </mc:Fallback>
      </mc:AlternateContent>
    </w:r>
    <w:r>
      <w:rPr>
        <w:noProof/>
      </w:rPr>
      <mc:AlternateContent>
        <mc:Choice Requires="wps">
          <w:drawing>
            <wp:anchor distT="4294967294" distB="4294967294" distL="114300" distR="114300" simplePos="0" relativeHeight="251655168" behindDoc="0" locked="1" layoutInCell="1" allowOverlap="1" wp14:anchorId="4D1F5E54" wp14:editId="28D17585">
              <wp:simplePos x="0" y="0"/>
              <wp:positionH relativeFrom="page">
                <wp:posOffset>0</wp:posOffset>
              </wp:positionH>
              <wp:positionV relativeFrom="page">
                <wp:posOffset>3096259</wp:posOffset>
              </wp:positionV>
              <wp:extent cx="360045" cy="0"/>
              <wp:effectExtent l="0" t="0" r="0" b="0"/>
              <wp:wrapNone/>
              <wp:docPr id="6" name="Gerader Verbinde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0AE13CA" id="Gerader Verbinder 6" o:spid="_x0000_s1026" style="position:absolute;z-index:25165516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0,243.8pt" to="28.35pt,2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" strokeweight=".25pt">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73AFF" w14:textId="6C832C30" w:rsidR="00373CCD" w:rsidRDefault="008606D9" w:rsidP="0085038B">
    <w:pPr>
      <w:tabs>
        <w:tab w:val="center" w:pos="4153"/>
        <w:tab w:val="right" w:pos="8306"/>
      </w:tabs>
    </w:pPr>
    <w:r>
      <w:rPr>
        <w:noProof/>
      </w:rPr>
      <w:drawing>
        <wp:anchor distT="0" distB="0" distL="114300" distR="114300" simplePos="0" relativeHeight="251660288" behindDoc="1" locked="0" layoutInCell="1" allowOverlap="1" wp14:anchorId="155D4BF0" wp14:editId="5A28DBC0">
          <wp:simplePos x="0" y="0"/>
          <wp:positionH relativeFrom="column">
            <wp:posOffset>4157980</wp:posOffset>
          </wp:positionH>
          <wp:positionV relativeFrom="paragraph">
            <wp:posOffset>-179705</wp:posOffset>
          </wp:positionV>
          <wp:extent cx="1724025" cy="590550"/>
          <wp:effectExtent l="0" t="0" r="0" b="0"/>
          <wp:wrapNone/>
          <wp:docPr id="4" name="Bild 21" descr="briefbogen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1" descr="briefbogen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590550"/>
                  </a:xfrm>
                  <a:prstGeom prst="rect">
                    <a:avLst/>
                  </a:prstGeom>
                  <a:noFill/>
                </pic:spPr>
              </pic:pic>
            </a:graphicData>
          </a:graphic>
          <wp14:sizeRelH relativeFrom="page">
            <wp14:pctWidth>0</wp14:pctWidth>
          </wp14:sizeRelH>
          <wp14:sizeRelV relativeFrom="page">
            <wp14:pctHeight>0</wp14:pctHeight>
          </wp14:sizeRelV>
        </wp:anchor>
      </w:drawing>
    </w:r>
    <w:r w:rsidR="0085038B">
      <w:rPr>
        <w:i/>
        <w:sz w:val="26"/>
        <w:szCs w:val="26"/>
        <w:lang w:val="en-GB"/>
      </w:rPr>
      <w:t>PRESSEINFORMATION</w:t>
    </w:r>
    <w:r>
      <w:rPr>
        <w:noProof/>
      </w:rPr>
      <mc:AlternateContent>
        <mc:Choice Requires="wps">
          <w:drawing>
            <wp:anchor distT="4294967294" distB="4294967294" distL="114300" distR="114300" simplePos="0" relativeHeight="251659264" behindDoc="0" locked="1" layoutInCell="1" allowOverlap="1" wp14:anchorId="3736E086" wp14:editId="18B47DA3">
              <wp:simplePos x="0" y="0"/>
              <wp:positionH relativeFrom="page">
                <wp:posOffset>0</wp:posOffset>
              </wp:positionH>
              <wp:positionV relativeFrom="page">
                <wp:posOffset>5346699</wp:posOffset>
              </wp:positionV>
              <wp:extent cx="18034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350DD41" id="Gerader Verbinder 3" o:spid="_x0000_s1026" style="position:absolute;z-index:25165926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0,421pt" to="14.2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" strokeweight=".25pt">
              <w10:wrap anchorx="page" anchory="page"/>
              <w10:anchorlock/>
            </v:line>
          </w:pict>
        </mc:Fallback>
      </mc:AlternateContent>
    </w:r>
    <w:r>
      <w:rPr>
        <w:noProof/>
      </w:rPr>
      <mc:AlternateContent>
        <mc:Choice Requires="wps">
          <w:drawing>
            <wp:anchor distT="4294967294" distB="4294967294" distL="114300" distR="114300" simplePos="0" relativeHeight="251658240" behindDoc="0" locked="1" layoutInCell="1" allowOverlap="1" wp14:anchorId="4F504035" wp14:editId="47B1CC15">
              <wp:simplePos x="0" y="0"/>
              <wp:positionH relativeFrom="page">
                <wp:posOffset>0</wp:posOffset>
              </wp:positionH>
              <wp:positionV relativeFrom="page">
                <wp:posOffset>3415029</wp:posOffset>
              </wp:positionV>
              <wp:extent cx="360045" cy="0"/>
              <wp:effectExtent l="0" t="0" r="0" b="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1A7A556" id="Gerader Verbinder 2" o:spid="_x0000_s1026" style="position:absolute;z-index:25165824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0,268.9pt" to="28.35pt,2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" strokeweight=".2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520CCE"/>
    <w:multiLevelType w:val="multilevel"/>
    <w:tmpl w:val="04070025"/>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28E512DF"/>
    <w:multiLevelType w:val="hybridMultilevel"/>
    <w:tmpl w:val="4F4A1E7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5CA"/>
    <w:rsid w:val="00000484"/>
    <w:rsid w:val="000028DF"/>
    <w:rsid w:val="00010128"/>
    <w:rsid w:val="000119D8"/>
    <w:rsid w:val="00013FE2"/>
    <w:rsid w:val="000171E4"/>
    <w:rsid w:val="000200E5"/>
    <w:rsid w:val="0002092D"/>
    <w:rsid w:val="000213B6"/>
    <w:rsid w:val="00021511"/>
    <w:rsid w:val="0002255B"/>
    <w:rsid w:val="00024D61"/>
    <w:rsid w:val="00033FA7"/>
    <w:rsid w:val="0004107B"/>
    <w:rsid w:val="00041F15"/>
    <w:rsid w:val="00046B62"/>
    <w:rsid w:val="00050088"/>
    <w:rsid w:val="00074A13"/>
    <w:rsid w:val="00077DF9"/>
    <w:rsid w:val="00084F3E"/>
    <w:rsid w:val="00095C4B"/>
    <w:rsid w:val="000B283C"/>
    <w:rsid w:val="000C11F1"/>
    <w:rsid w:val="000D2A98"/>
    <w:rsid w:val="000D2F7C"/>
    <w:rsid w:val="000D4E65"/>
    <w:rsid w:val="000D731B"/>
    <w:rsid w:val="000F7339"/>
    <w:rsid w:val="00104F9F"/>
    <w:rsid w:val="001170DB"/>
    <w:rsid w:val="00136432"/>
    <w:rsid w:val="001439F3"/>
    <w:rsid w:val="0015428F"/>
    <w:rsid w:val="00155E79"/>
    <w:rsid w:val="00184529"/>
    <w:rsid w:val="001A242B"/>
    <w:rsid w:val="001B0E8F"/>
    <w:rsid w:val="001B40F4"/>
    <w:rsid w:val="001C07AD"/>
    <w:rsid w:val="001D61E7"/>
    <w:rsid w:val="001E4843"/>
    <w:rsid w:val="001F32B9"/>
    <w:rsid w:val="001F38C7"/>
    <w:rsid w:val="00203E26"/>
    <w:rsid w:val="0020509A"/>
    <w:rsid w:val="00205267"/>
    <w:rsid w:val="00206175"/>
    <w:rsid w:val="00206752"/>
    <w:rsid w:val="00207870"/>
    <w:rsid w:val="00210D46"/>
    <w:rsid w:val="00214A4D"/>
    <w:rsid w:val="00214BA8"/>
    <w:rsid w:val="00221CDB"/>
    <w:rsid w:val="0022262B"/>
    <w:rsid w:val="002227A2"/>
    <w:rsid w:val="0022549F"/>
    <w:rsid w:val="002366FD"/>
    <w:rsid w:val="00241ECF"/>
    <w:rsid w:val="00252CF5"/>
    <w:rsid w:val="0025737F"/>
    <w:rsid w:val="00262C93"/>
    <w:rsid w:val="00266E7B"/>
    <w:rsid w:val="00270771"/>
    <w:rsid w:val="002840CD"/>
    <w:rsid w:val="002841C3"/>
    <w:rsid w:val="00293927"/>
    <w:rsid w:val="002A477A"/>
    <w:rsid w:val="002A7642"/>
    <w:rsid w:val="002B258B"/>
    <w:rsid w:val="002D4A93"/>
    <w:rsid w:val="002E37AD"/>
    <w:rsid w:val="002E5A78"/>
    <w:rsid w:val="002F4583"/>
    <w:rsid w:val="002F4C4F"/>
    <w:rsid w:val="002F7B96"/>
    <w:rsid w:val="00322CF2"/>
    <w:rsid w:val="00325BEB"/>
    <w:rsid w:val="003404A2"/>
    <w:rsid w:val="00341453"/>
    <w:rsid w:val="00344B12"/>
    <w:rsid w:val="00345F28"/>
    <w:rsid w:val="00352DC2"/>
    <w:rsid w:val="003540A3"/>
    <w:rsid w:val="00373CCD"/>
    <w:rsid w:val="0037444E"/>
    <w:rsid w:val="00386ED9"/>
    <w:rsid w:val="00392A96"/>
    <w:rsid w:val="00393A0F"/>
    <w:rsid w:val="0039730D"/>
    <w:rsid w:val="00397EF6"/>
    <w:rsid w:val="003B0137"/>
    <w:rsid w:val="003B06D3"/>
    <w:rsid w:val="003C396D"/>
    <w:rsid w:val="003C5793"/>
    <w:rsid w:val="003C6685"/>
    <w:rsid w:val="003D23F4"/>
    <w:rsid w:val="003D6AB8"/>
    <w:rsid w:val="003F0900"/>
    <w:rsid w:val="003F3228"/>
    <w:rsid w:val="003F368D"/>
    <w:rsid w:val="003F43CD"/>
    <w:rsid w:val="003F4992"/>
    <w:rsid w:val="003F606D"/>
    <w:rsid w:val="004053FF"/>
    <w:rsid w:val="0040735C"/>
    <w:rsid w:val="0042053B"/>
    <w:rsid w:val="0042642D"/>
    <w:rsid w:val="0043422F"/>
    <w:rsid w:val="004552D9"/>
    <w:rsid w:val="00456845"/>
    <w:rsid w:val="004635EC"/>
    <w:rsid w:val="004636FF"/>
    <w:rsid w:val="004824CE"/>
    <w:rsid w:val="0048588C"/>
    <w:rsid w:val="00491633"/>
    <w:rsid w:val="00492750"/>
    <w:rsid w:val="004927B6"/>
    <w:rsid w:val="00497493"/>
    <w:rsid w:val="004A6021"/>
    <w:rsid w:val="004B0234"/>
    <w:rsid w:val="004B7143"/>
    <w:rsid w:val="004C2E8E"/>
    <w:rsid w:val="004C3727"/>
    <w:rsid w:val="004D1571"/>
    <w:rsid w:val="004D49C5"/>
    <w:rsid w:val="004D5324"/>
    <w:rsid w:val="004D5822"/>
    <w:rsid w:val="004E54B9"/>
    <w:rsid w:val="004E704B"/>
    <w:rsid w:val="00500DFD"/>
    <w:rsid w:val="0050400A"/>
    <w:rsid w:val="00507C8A"/>
    <w:rsid w:val="0052281A"/>
    <w:rsid w:val="005256E3"/>
    <w:rsid w:val="00525E25"/>
    <w:rsid w:val="00532CEF"/>
    <w:rsid w:val="00540913"/>
    <w:rsid w:val="00555D88"/>
    <w:rsid w:val="00556789"/>
    <w:rsid w:val="0055684A"/>
    <w:rsid w:val="0056164E"/>
    <w:rsid w:val="00563E65"/>
    <w:rsid w:val="005675CA"/>
    <w:rsid w:val="00572997"/>
    <w:rsid w:val="005752EF"/>
    <w:rsid w:val="00585930"/>
    <w:rsid w:val="00590C6E"/>
    <w:rsid w:val="005A13CB"/>
    <w:rsid w:val="005A467F"/>
    <w:rsid w:val="005B430D"/>
    <w:rsid w:val="005C0CB7"/>
    <w:rsid w:val="005C28B0"/>
    <w:rsid w:val="005C7055"/>
    <w:rsid w:val="005E3FFC"/>
    <w:rsid w:val="005E488B"/>
    <w:rsid w:val="00602723"/>
    <w:rsid w:val="00604CA3"/>
    <w:rsid w:val="00607325"/>
    <w:rsid w:val="00610637"/>
    <w:rsid w:val="00611C21"/>
    <w:rsid w:val="00614EFA"/>
    <w:rsid w:val="00616364"/>
    <w:rsid w:val="00622127"/>
    <w:rsid w:val="00622814"/>
    <w:rsid w:val="00631105"/>
    <w:rsid w:val="00631D3E"/>
    <w:rsid w:val="006359AE"/>
    <w:rsid w:val="00644E91"/>
    <w:rsid w:val="0064788D"/>
    <w:rsid w:val="00647D0C"/>
    <w:rsid w:val="006618C2"/>
    <w:rsid w:val="00677C63"/>
    <w:rsid w:val="006A08B0"/>
    <w:rsid w:val="006A501A"/>
    <w:rsid w:val="006A5731"/>
    <w:rsid w:val="006B1320"/>
    <w:rsid w:val="006C048D"/>
    <w:rsid w:val="006C1A9B"/>
    <w:rsid w:val="006F3973"/>
    <w:rsid w:val="007100CF"/>
    <w:rsid w:val="0071028C"/>
    <w:rsid w:val="0071439B"/>
    <w:rsid w:val="00732BEC"/>
    <w:rsid w:val="00735CB5"/>
    <w:rsid w:val="0074103A"/>
    <w:rsid w:val="00742697"/>
    <w:rsid w:val="007511E7"/>
    <w:rsid w:val="00755E22"/>
    <w:rsid w:val="007574F3"/>
    <w:rsid w:val="00760F0B"/>
    <w:rsid w:val="00775860"/>
    <w:rsid w:val="007824AA"/>
    <w:rsid w:val="00783A76"/>
    <w:rsid w:val="00783B63"/>
    <w:rsid w:val="007A2E1F"/>
    <w:rsid w:val="007C511D"/>
    <w:rsid w:val="007D435E"/>
    <w:rsid w:val="007F5C40"/>
    <w:rsid w:val="0080779A"/>
    <w:rsid w:val="008111FE"/>
    <w:rsid w:val="008125DE"/>
    <w:rsid w:val="00813E6C"/>
    <w:rsid w:val="0082766B"/>
    <w:rsid w:val="00831ABE"/>
    <w:rsid w:val="00840D44"/>
    <w:rsid w:val="008411F6"/>
    <w:rsid w:val="00845DEB"/>
    <w:rsid w:val="00847C61"/>
    <w:rsid w:val="0085038B"/>
    <w:rsid w:val="0085092A"/>
    <w:rsid w:val="00857FD6"/>
    <w:rsid w:val="008606D9"/>
    <w:rsid w:val="00880579"/>
    <w:rsid w:val="00892FA5"/>
    <w:rsid w:val="008944AC"/>
    <w:rsid w:val="008B21E0"/>
    <w:rsid w:val="008B37D4"/>
    <w:rsid w:val="008B3C3A"/>
    <w:rsid w:val="008B584E"/>
    <w:rsid w:val="008C10BB"/>
    <w:rsid w:val="008C1BCD"/>
    <w:rsid w:val="008F16C7"/>
    <w:rsid w:val="00901A03"/>
    <w:rsid w:val="00902652"/>
    <w:rsid w:val="00912619"/>
    <w:rsid w:val="00913F8E"/>
    <w:rsid w:val="00927C32"/>
    <w:rsid w:val="0093110D"/>
    <w:rsid w:val="009376DD"/>
    <w:rsid w:val="00950198"/>
    <w:rsid w:val="00960862"/>
    <w:rsid w:val="009609E4"/>
    <w:rsid w:val="00962845"/>
    <w:rsid w:val="00965067"/>
    <w:rsid w:val="00965E2F"/>
    <w:rsid w:val="0097151E"/>
    <w:rsid w:val="009715C1"/>
    <w:rsid w:val="009778A2"/>
    <w:rsid w:val="00982CD5"/>
    <w:rsid w:val="00983C7C"/>
    <w:rsid w:val="00984015"/>
    <w:rsid w:val="00984C1E"/>
    <w:rsid w:val="00987297"/>
    <w:rsid w:val="009901C1"/>
    <w:rsid w:val="00994C5A"/>
    <w:rsid w:val="009A03AE"/>
    <w:rsid w:val="009A3EF0"/>
    <w:rsid w:val="009A5393"/>
    <w:rsid w:val="009B2922"/>
    <w:rsid w:val="009B51F4"/>
    <w:rsid w:val="009C03EC"/>
    <w:rsid w:val="009C0F54"/>
    <w:rsid w:val="009C3862"/>
    <w:rsid w:val="009D0087"/>
    <w:rsid w:val="009F16D4"/>
    <w:rsid w:val="009F30AF"/>
    <w:rsid w:val="009F53C3"/>
    <w:rsid w:val="00A02D20"/>
    <w:rsid w:val="00A03EEF"/>
    <w:rsid w:val="00A13A7D"/>
    <w:rsid w:val="00A307B0"/>
    <w:rsid w:val="00A351F0"/>
    <w:rsid w:val="00A414ED"/>
    <w:rsid w:val="00A41E8B"/>
    <w:rsid w:val="00A5211C"/>
    <w:rsid w:val="00A55F89"/>
    <w:rsid w:val="00A61A5C"/>
    <w:rsid w:val="00A636C0"/>
    <w:rsid w:val="00A74BFB"/>
    <w:rsid w:val="00A758DF"/>
    <w:rsid w:val="00A81568"/>
    <w:rsid w:val="00A92633"/>
    <w:rsid w:val="00A97DF6"/>
    <w:rsid w:val="00AB3E61"/>
    <w:rsid w:val="00AC027D"/>
    <w:rsid w:val="00AC39D3"/>
    <w:rsid w:val="00AC41E9"/>
    <w:rsid w:val="00AC4D81"/>
    <w:rsid w:val="00AD11ED"/>
    <w:rsid w:val="00AD1562"/>
    <w:rsid w:val="00AE4190"/>
    <w:rsid w:val="00AF0980"/>
    <w:rsid w:val="00AF4682"/>
    <w:rsid w:val="00AF56C5"/>
    <w:rsid w:val="00B06914"/>
    <w:rsid w:val="00B06DE0"/>
    <w:rsid w:val="00B13C6C"/>
    <w:rsid w:val="00B22B53"/>
    <w:rsid w:val="00B23A36"/>
    <w:rsid w:val="00B33227"/>
    <w:rsid w:val="00B33B70"/>
    <w:rsid w:val="00B50EA1"/>
    <w:rsid w:val="00B55D43"/>
    <w:rsid w:val="00B61041"/>
    <w:rsid w:val="00B612B9"/>
    <w:rsid w:val="00B74921"/>
    <w:rsid w:val="00B7493E"/>
    <w:rsid w:val="00B77FE6"/>
    <w:rsid w:val="00B82C80"/>
    <w:rsid w:val="00B86D51"/>
    <w:rsid w:val="00B97CB6"/>
    <w:rsid w:val="00BA1AEC"/>
    <w:rsid w:val="00BA1D25"/>
    <w:rsid w:val="00BC3746"/>
    <w:rsid w:val="00BC4F73"/>
    <w:rsid w:val="00BC5925"/>
    <w:rsid w:val="00BD083C"/>
    <w:rsid w:val="00BD38EA"/>
    <w:rsid w:val="00BE3B35"/>
    <w:rsid w:val="00BE3CF3"/>
    <w:rsid w:val="00BE4D85"/>
    <w:rsid w:val="00BE62A3"/>
    <w:rsid w:val="00C005FF"/>
    <w:rsid w:val="00C05AB9"/>
    <w:rsid w:val="00C0672F"/>
    <w:rsid w:val="00C11A0E"/>
    <w:rsid w:val="00C137B0"/>
    <w:rsid w:val="00C21D2F"/>
    <w:rsid w:val="00C238CA"/>
    <w:rsid w:val="00C240C3"/>
    <w:rsid w:val="00C2422F"/>
    <w:rsid w:val="00C26B63"/>
    <w:rsid w:val="00C32EAB"/>
    <w:rsid w:val="00C32F49"/>
    <w:rsid w:val="00C34F97"/>
    <w:rsid w:val="00C511DC"/>
    <w:rsid w:val="00C52CB8"/>
    <w:rsid w:val="00C57E85"/>
    <w:rsid w:val="00C7176D"/>
    <w:rsid w:val="00C84A83"/>
    <w:rsid w:val="00C8741D"/>
    <w:rsid w:val="00C91777"/>
    <w:rsid w:val="00C93C36"/>
    <w:rsid w:val="00C95F17"/>
    <w:rsid w:val="00C96D8A"/>
    <w:rsid w:val="00CA48EC"/>
    <w:rsid w:val="00CA714E"/>
    <w:rsid w:val="00CC0F0D"/>
    <w:rsid w:val="00CD342F"/>
    <w:rsid w:val="00CE43DB"/>
    <w:rsid w:val="00CE70CE"/>
    <w:rsid w:val="00CE7829"/>
    <w:rsid w:val="00D023A2"/>
    <w:rsid w:val="00D02968"/>
    <w:rsid w:val="00D10E86"/>
    <w:rsid w:val="00D226CD"/>
    <w:rsid w:val="00D334AF"/>
    <w:rsid w:val="00D4072B"/>
    <w:rsid w:val="00D43158"/>
    <w:rsid w:val="00D44AD2"/>
    <w:rsid w:val="00D476E1"/>
    <w:rsid w:val="00D52CBE"/>
    <w:rsid w:val="00D5328A"/>
    <w:rsid w:val="00D57D8D"/>
    <w:rsid w:val="00D63B12"/>
    <w:rsid w:val="00D66145"/>
    <w:rsid w:val="00D70814"/>
    <w:rsid w:val="00D735F0"/>
    <w:rsid w:val="00D7404D"/>
    <w:rsid w:val="00D859E0"/>
    <w:rsid w:val="00D96D48"/>
    <w:rsid w:val="00DA0FD7"/>
    <w:rsid w:val="00DA1A70"/>
    <w:rsid w:val="00DB1433"/>
    <w:rsid w:val="00DB2A1D"/>
    <w:rsid w:val="00DB444F"/>
    <w:rsid w:val="00DB4E84"/>
    <w:rsid w:val="00DC39C6"/>
    <w:rsid w:val="00DD5610"/>
    <w:rsid w:val="00DD6000"/>
    <w:rsid w:val="00DF0DF0"/>
    <w:rsid w:val="00DF23B3"/>
    <w:rsid w:val="00DF712B"/>
    <w:rsid w:val="00DF76AE"/>
    <w:rsid w:val="00E02E5E"/>
    <w:rsid w:val="00E17E92"/>
    <w:rsid w:val="00E202B0"/>
    <w:rsid w:val="00E232AD"/>
    <w:rsid w:val="00E24B43"/>
    <w:rsid w:val="00E25BBE"/>
    <w:rsid w:val="00E32CE5"/>
    <w:rsid w:val="00E34A3D"/>
    <w:rsid w:val="00E37A1F"/>
    <w:rsid w:val="00E37A8E"/>
    <w:rsid w:val="00E41D6C"/>
    <w:rsid w:val="00E502DD"/>
    <w:rsid w:val="00E632D5"/>
    <w:rsid w:val="00E6382F"/>
    <w:rsid w:val="00E63E96"/>
    <w:rsid w:val="00E63F75"/>
    <w:rsid w:val="00E641F7"/>
    <w:rsid w:val="00E65300"/>
    <w:rsid w:val="00E92367"/>
    <w:rsid w:val="00E952F9"/>
    <w:rsid w:val="00E95BF1"/>
    <w:rsid w:val="00EA0B6E"/>
    <w:rsid w:val="00ED0812"/>
    <w:rsid w:val="00ED35E8"/>
    <w:rsid w:val="00EE633B"/>
    <w:rsid w:val="00EF1E7D"/>
    <w:rsid w:val="00EF2338"/>
    <w:rsid w:val="00EF771C"/>
    <w:rsid w:val="00F00308"/>
    <w:rsid w:val="00F01070"/>
    <w:rsid w:val="00F04275"/>
    <w:rsid w:val="00F062E1"/>
    <w:rsid w:val="00F10AC8"/>
    <w:rsid w:val="00F10E4A"/>
    <w:rsid w:val="00F12018"/>
    <w:rsid w:val="00F15166"/>
    <w:rsid w:val="00F327A1"/>
    <w:rsid w:val="00F34C39"/>
    <w:rsid w:val="00F36B67"/>
    <w:rsid w:val="00F44EEE"/>
    <w:rsid w:val="00F56AD4"/>
    <w:rsid w:val="00F700F5"/>
    <w:rsid w:val="00F74D88"/>
    <w:rsid w:val="00F76680"/>
    <w:rsid w:val="00F801B4"/>
    <w:rsid w:val="00F82259"/>
    <w:rsid w:val="00F84749"/>
    <w:rsid w:val="00F924F0"/>
    <w:rsid w:val="00F9265A"/>
    <w:rsid w:val="00F9718B"/>
    <w:rsid w:val="00FB38B1"/>
    <w:rsid w:val="00FB6ABC"/>
    <w:rsid w:val="00FB7141"/>
    <w:rsid w:val="00FC29AB"/>
    <w:rsid w:val="00FC3BC9"/>
    <w:rsid w:val="00FC4487"/>
    <w:rsid w:val="00FC764E"/>
    <w:rsid w:val="00FE3A58"/>
    <w:rsid w:val="00FE5BC6"/>
    <w:rsid w:val="00FF4BA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2304F50D"/>
  <w15:chartTrackingRefBased/>
  <w15:docId w15:val="{450B56A5-AE8A-4121-8519-F7CBD422E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635EC"/>
    <w:rPr>
      <w:rFonts w:ascii="Arial" w:hAnsi="Arial"/>
      <w:sz w:val="22"/>
      <w:szCs w:val="24"/>
      <w:lang w:val="de-DE" w:eastAsia="de-DE"/>
    </w:rPr>
  </w:style>
  <w:style w:type="paragraph" w:styleId="berschrift1">
    <w:name w:val="heading 1"/>
    <w:basedOn w:val="Standard"/>
    <w:next w:val="Standard"/>
    <w:qFormat/>
    <w:rsid w:val="008944AC"/>
    <w:pPr>
      <w:keepNext/>
      <w:numPr>
        <w:numId w:val="6"/>
      </w:numPr>
      <w:tabs>
        <w:tab w:val="clear" w:pos="432"/>
        <w:tab w:val="num" w:pos="720"/>
      </w:tabs>
      <w:spacing w:before="240" w:after="60"/>
      <w:ind w:left="720" w:hanging="360"/>
      <w:outlineLvl w:val="0"/>
    </w:pPr>
    <w:rPr>
      <w:b/>
      <w:kern w:val="28"/>
      <w:sz w:val="28"/>
      <w:szCs w:val="20"/>
      <w:lang w:eastAsia="en-US"/>
    </w:rPr>
  </w:style>
  <w:style w:type="paragraph" w:styleId="berschrift2">
    <w:name w:val="heading 2"/>
    <w:basedOn w:val="Standard"/>
    <w:next w:val="Standard"/>
    <w:qFormat/>
    <w:rsid w:val="008944AC"/>
    <w:pPr>
      <w:keepNext/>
      <w:numPr>
        <w:ilvl w:val="1"/>
        <w:numId w:val="6"/>
      </w:numPr>
      <w:tabs>
        <w:tab w:val="clear" w:pos="576"/>
        <w:tab w:val="num" w:pos="720"/>
      </w:tabs>
      <w:spacing w:before="240" w:after="60"/>
      <w:ind w:left="720" w:hanging="360"/>
      <w:outlineLvl w:val="1"/>
    </w:pPr>
    <w:rPr>
      <w:b/>
      <w:i/>
      <w:szCs w:val="20"/>
      <w:lang w:eastAsia="en-US"/>
    </w:rPr>
  </w:style>
  <w:style w:type="paragraph" w:styleId="berschrift3">
    <w:name w:val="heading 3"/>
    <w:basedOn w:val="Standard"/>
    <w:next w:val="Standard"/>
    <w:qFormat/>
    <w:rsid w:val="008944AC"/>
    <w:pPr>
      <w:keepNext/>
      <w:numPr>
        <w:ilvl w:val="2"/>
        <w:numId w:val="6"/>
      </w:numPr>
      <w:spacing w:before="240"/>
      <w:ind w:hanging="360"/>
      <w:outlineLvl w:val="2"/>
    </w:pPr>
    <w:rPr>
      <w:b/>
      <w:sz w:val="20"/>
      <w:szCs w:val="20"/>
    </w:rPr>
  </w:style>
  <w:style w:type="paragraph" w:styleId="berschrift4">
    <w:name w:val="heading 4"/>
    <w:basedOn w:val="Standard"/>
    <w:next w:val="Standard"/>
    <w:qFormat/>
    <w:rsid w:val="008944AC"/>
    <w:pPr>
      <w:keepNext/>
      <w:numPr>
        <w:ilvl w:val="3"/>
        <w:numId w:val="6"/>
      </w:numPr>
      <w:tabs>
        <w:tab w:val="clear" w:pos="864"/>
        <w:tab w:val="num" w:pos="720"/>
      </w:tabs>
      <w:spacing w:before="240" w:after="60"/>
      <w:ind w:left="720" w:hanging="360"/>
      <w:outlineLvl w:val="3"/>
    </w:pPr>
    <w:rPr>
      <w:sz w:val="20"/>
      <w:szCs w:val="20"/>
      <w:u w:val="single"/>
      <w:lang w:eastAsia="en-US"/>
    </w:rPr>
  </w:style>
  <w:style w:type="paragraph" w:styleId="berschrift5">
    <w:name w:val="heading 5"/>
    <w:basedOn w:val="Standard"/>
    <w:next w:val="Standard"/>
    <w:qFormat/>
    <w:rsid w:val="008944AC"/>
    <w:pPr>
      <w:numPr>
        <w:ilvl w:val="4"/>
        <w:numId w:val="6"/>
      </w:numPr>
      <w:tabs>
        <w:tab w:val="clear" w:pos="1008"/>
        <w:tab w:val="num" w:pos="720"/>
      </w:tabs>
      <w:spacing w:before="240" w:after="60"/>
      <w:ind w:left="720" w:hanging="360"/>
      <w:outlineLvl w:val="4"/>
    </w:pPr>
    <w:rPr>
      <w:szCs w:val="20"/>
      <w:lang w:eastAsia="en-US"/>
    </w:rPr>
  </w:style>
  <w:style w:type="paragraph" w:styleId="berschrift6">
    <w:name w:val="heading 6"/>
    <w:basedOn w:val="Standard"/>
    <w:next w:val="Standard"/>
    <w:qFormat/>
    <w:rsid w:val="008944AC"/>
    <w:pPr>
      <w:numPr>
        <w:ilvl w:val="5"/>
        <w:numId w:val="6"/>
      </w:numPr>
      <w:tabs>
        <w:tab w:val="clear" w:pos="1152"/>
        <w:tab w:val="num" w:pos="720"/>
      </w:tabs>
      <w:spacing w:before="240" w:after="60"/>
      <w:ind w:left="720" w:hanging="360"/>
      <w:outlineLvl w:val="5"/>
    </w:pPr>
    <w:rPr>
      <w:i/>
      <w:szCs w:val="20"/>
      <w:lang w:eastAsia="en-US"/>
    </w:rPr>
  </w:style>
  <w:style w:type="paragraph" w:styleId="berschrift7">
    <w:name w:val="heading 7"/>
    <w:basedOn w:val="Standard"/>
    <w:next w:val="Standard"/>
    <w:qFormat/>
    <w:rsid w:val="008944AC"/>
    <w:pPr>
      <w:keepNext/>
      <w:numPr>
        <w:ilvl w:val="6"/>
        <w:numId w:val="6"/>
      </w:numPr>
      <w:tabs>
        <w:tab w:val="clear" w:pos="1296"/>
        <w:tab w:val="num" w:pos="720"/>
      </w:tabs>
      <w:ind w:left="720" w:hanging="360"/>
      <w:outlineLvl w:val="6"/>
    </w:pPr>
    <w:rPr>
      <w:sz w:val="36"/>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8944AC"/>
    <w:pPr>
      <w:tabs>
        <w:tab w:val="center" w:pos="4536"/>
        <w:tab w:val="right" w:pos="9072"/>
      </w:tabs>
    </w:pPr>
  </w:style>
  <w:style w:type="paragraph" w:styleId="Fuzeile">
    <w:name w:val="footer"/>
    <w:basedOn w:val="Standard"/>
    <w:rsid w:val="008944AC"/>
    <w:pPr>
      <w:tabs>
        <w:tab w:val="center" w:pos="4536"/>
        <w:tab w:val="right" w:pos="9072"/>
      </w:tabs>
    </w:pPr>
  </w:style>
  <w:style w:type="character" w:styleId="Seitenzahl">
    <w:name w:val="page number"/>
    <w:basedOn w:val="Absatz-Standardschriftart"/>
    <w:rsid w:val="008944AC"/>
  </w:style>
  <w:style w:type="paragraph" w:customStyle="1" w:styleId="Titelzeile">
    <w:name w:val="Titelzeile"/>
    <w:basedOn w:val="Standard"/>
    <w:next w:val="Standard"/>
    <w:rsid w:val="00622127"/>
    <w:pPr>
      <w:tabs>
        <w:tab w:val="right" w:pos="8732"/>
      </w:tabs>
      <w:spacing w:before="120" w:after="120"/>
    </w:pPr>
    <w:rPr>
      <w:b/>
      <w:noProof/>
      <w:sz w:val="32"/>
      <w:szCs w:val="20"/>
      <w:lang w:eastAsia="en-US"/>
    </w:rPr>
  </w:style>
  <w:style w:type="paragraph" w:customStyle="1" w:styleId="Cust-Pfad">
    <w:name w:val="Cust.-Pfad"/>
    <w:basedOn w:val="Standard"/>
    <w:rsid w:val="00C511DC"/>
    <w:rPr>
      <w:i/>
      <w:lang w:val="en-US"/>
    </w:rPr>
  </w:style>
  <w:style w:type="character" w:styleId="Hyperlink">
    <w:name w:val="Hyperlink"/>
    <w:rsid w:val="0043422F"/>
    <w:rPr>
      <w:color w:val="0000FF"/>
      <w:u w:val="single"/>
    </w:rPr>
  </w:style>
  <w:style w:type="paragraph" w:styleId="Sprechblasentext">
    <w:name w:val="Balloon Text"/>
    <w:basedOn w:val="Standard"/>
    <w:semiHidden/>
    <w:rsid w:val="00585930"/>
    <w:rPr>
      <w:rFonts w:ascii="Tahoma" w:hAnsi="Tahoma" w:cs="Tahoma"/>
      <w:sz w:val="16"/>
      <w:szCs w:val="16"/>
    </w:rPr>
  </w:style>
  <w:style w:type="table" w:styleId="Tabellenraster">
    <w:name w:val="Table Grid"/>
    <w:basedOn w:val="NormaleTabelle"/>
    <w:rsid w:val="00590C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um">
    <w:name w:val="Date"/>
    <w:basedOn w:val="Standard"/>
    <w:next w:val="Standard"/>
    <w:rsid w:val="00252CF5"/>
  </w:style>
  <w:style w:type="paragraph" w:styleId="Gruformel">
    <w:name w:val="Closing"/>
    <w:basedOn w:val="Standard"/>
    <w:rsid w:val="00252CF5"/>
  </w:style>
  <w:style w:type="paragraph" w:styleId="Unterschrift">
    <w:name w:val="Signature"/>
    <w:basedOn w:val="Standard"/>
    <w:rsid w:val="00252CF5"/>
  </w:style>
  <w:style w:type="paragraph" w:styleId="Textkrper">
    <w:name w:val="Body Text"/>
    <w:basedOn w:val="Standard"/>
    <w:rsid w:val="00252CF5"/>
    <w:pPr>
      <w:spacing w:after="120"/>
    </w:pPr>
  </w:style>
  <w:style w:type="paragraph" w:styleId="Dokumentstruktur">
    <w:name w:val="Document Map"/>
    <w:basedOn w:val="Standard"/>
    <w:semiHidden/>
    <w:rsid w:val="00FE5BC6"/>
    <w:pPr>
      <w:shd w:val="clear" w:color="auto" w:fill="000080"/>
    </w:pPr>
    <w:rPr>
      <w:rFonts w:ascii="Tahoma" w:hAnsi="Tahoma" w:cs="Tahoma"/>
      <w:sz w:val="20"/>
      <w:szCs w:val="20"/>
    </w:rPr>
  </w:style>
  <w:style w:type="paragraph" w:styleId="Listenabsatz">
    <w:name w:val="List Paragraph"/>
    <w:basedOn w:val="Standard"/>
    <w:uiPriority w:val="34"/>
    <w:qFormat/>
    <w:rsid w:val="00A97DF6"/>
    <w:pPr>
      <w:ind w:left="720"/>
    </w:pPr>
    <w:rPr>
      <w:rFonts w:ascii="Calibri" w:eastAsia="Calibri" w:hAnsi="Calibri" w:cs="Calibri"/>
      <w:szCs w:val="22"/>
      <w:lang w:val="de-AT" w:eastAsia="en-US"/>
    </w:rPr>
  </w:style>
  <w:style w:type="paragraph" w:customStyle="1" w:styleId="Default">
    <w:name w:val="Default"/>
    <w:rsid w:val="004B0234"/>
    <w:pPr>
      <w:autoSpaceDE w:val="0"/>
      <w:autoSpaceDN w:val="0"/>
      <w:adjustRightInd w:val="0"/>
    </w:pPr>
    <w:rPr>
      <w:rFonts w:ascii="Arial" w:eastAsia="Calibri" w:hAnsi="Arial" w:cs="Arial"/>
      <w:color w:val="000000"/>
      <w:sz w:val="24"/>
      <w:szCs w:val="24"/>
      <w:lang w:val="de-DE" w:eastAsia="en-US"/>
    </w:rPr>
  </w:style>
  <w:style w:type="character" w:styleId="BesuchterLink">
    <w:name w:val="FollowedHyperlink"/>
    <w:rsid w:val="00DF23B3"/>
    <w:rPr>
      <w:color w:val="954F72"/>
      <w:u w:val="single"/>
    </w:rPr>
  </w:style>
  <w:style w:type="character" w:styleId="Kommentarzeichen">
    <w:name w:val="annotation reference"/>
    <w:rsid w:val="0071439B"/>
    <w:rPr>
      <w:sz w:val="16"/>
      <w:szCs w:val="16"/>
    </w:rPr>
  </w:style>
  <w:style w:type="paragraph" w:styleId="Kommentartext">
    <w:name w:val="annotation text"/>
    <w:basedOn w:val="Standard"/>
    <w:link w:val="KommentartextZchn"/>
    <w:rsid w:val="0071439B"/>
    <w:rPr>
      <w:sz w:val="20"/>
      <w:szCs w:val="20"/>
    </w:rPr>
  </w:style>
  <w:style w:type="character" w:customStyle="1" w:styleId="KommentartextZchn">
    <w:name w:val="Kommentartext Zchn"/>
    <w:link w:val="Kommentartext"/>
    <w:rsid w:val="0071439B"/>
    <w:rPr>
      <w:rFonts w:ascii="Arial" w:hAnsi="Arial"/>
      <w:lang w:val="de-DE"/>
    </w:rPr>
  </w:style>
  <w:style w:type="paragraph" w:styleId="Kommentarthema">
    <w:name w:val="annotation subject"/>
    <w:basedOn w:val="Kommentartext"/>
    <w:next w:val="Kommentartext"/>
    <w:link w:val="KommentarthemaZchn"/>
    <w:rsid w:val="0071439B"/>
    <w:rPr>
      <w:b/>
      <w:bCs/>
    </w:rPr>
  </w:style>
  <w:style w:type="character" w:customStyle="1" w:styleId="KommentarthemaZchn">
    <w:name w:val="Kommentarthema Zchn"/>
    <w:link w:val="Kommentarthema"/>
    <w:rsid w:val="0071439B"/>
    <w:rPr>
      <w:rFonts w:ascii="Arial" w:hAnsi="Arial"/>
      <w:b/>
      <w:bCs/>
      <w:lang w:val="de-DE"/>
    </w:rPr>
  </w:style>
  <w:style w:type="character" w:styleId="NichtaufgelsteErwhnung">
    <w:name w:val="Unresolved Mention"/>
    <w:uiPriority w:val="99"/>
    <w:semiHidden/>
    <w:unhideWhenUsed/>
    <w:rsid w:val="00050088"/>
    <w:rPr>
      <w:color w:val="605E5C"/>
      <w:shd w:val="clear" w:color="auto" w:fill="E1DFDD"/>
    </w:rPr>
  </w:style>
  <w:style w:type="paragraph" w:styleId="berarbeitung">
    <w:name w:val="Revision"/>
    <w:hidden/>
    <w:uiPriority w:val="99"/>
    <w:semiHidden/>
    <w:rsid w:val="00203E26"/>
    <w:rPr>
      <w:rFonts w:ascii="Arial" w:hAnsi="Arial"/>
      <w:sz w:val="22"/>
      <w:szCs w:val="24"/>
      <w:lang w:val="de-DE" w:eastAsia="de-DE"/>
    </w:rPr>
  </w:style>
  <w:style w:type="paragraph" w:styleId="StandardWeb">
    <w:name w:val="Normal (Web)"/>
    <w:basedOn w:val="Standard"/>
    <w:uiPriority w:val="99"/>
    <w:unhideWhenUsed/>
    <w:rsid w:val="00EA0B6E"/>
    <w:pPr>
      <w:spacing w:before="100" w:beforeAutospacing="1" w:after="100" w:afterAutospacing="1"/>
    </w:pPr>
    <w:rPr>
      <w:rFonts w:ascii="Times New Roman" w:hAnsi="Times New Roman"/>
      <w:sz w:val="24"/>
      <w:lang w:val="de-CH" w:eastAsia="de-CH"/>
    </w:rPr>
  </w:style>
  <w:style w:type="paragraph" w:styleId="KeinLeerraum">
    <w:name w:val="No Spacing"/>
    <w:uiPriority w:val="1"/>
    <w:qFormat/>
    <w:rsid w:val="00EA0B6E"/>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0808">
      <w:bodyDiv w:val="1"/>
      <w:marLeft w:val="0"/>
      <w:marRight w:val="0"/>
      <w:marTop w:val="0"/>
      <w:marBottom w:val="0"/>
      <w:divBdr>
        <w:top w:val="none" w:sz="0" w:space="0" w:color="auto"/>
        <w:left w:val="none" w:sz="0" w:space="0" w:color="auto"/>
        <w:bottom w:val="none" w:sz="0" w:space="0" w:color="auto"/>
        <w:right w:val="none" w:sz="0" w:space="0" w:color="auto"/>
      </w:divBdr>
    </w:div>
    <w:div w:id="176236854">
      <w:bodyDiv w:val="1"/>
      <w:marLeft w:val="0"/>
      <w:marRight w:val="0"/>
      <w:marTop w:val="0"/>
      <w:marBottom w:val="0"/>
      <w:divBdr>
        <w:top w:val="none" w:sz="0" w:space="0" w:color="auto"/>
        <w:left w:val="none" w:sz="0" w:space="0" w:color="auto"/>
        <w:bottom w:val="none" w:sz="0" w:space="0" w:color="auto"/>
        <w:right w:val="none" w:sz="0" w:space="0" w:color="auto"/>
      </w:divBdr>
    </w:div>
    <w:div w:id="346905613">
      <w:bodyDiv w:val="1"/>
      <w:marLeft w:val="0"/>
      <w:marRight w:val="0"/>
      <w:marTop w:val="0"/>
      <w:marBottom w:val="0"/>
      <w:divBdr>
        <w:top w:val="none" w:sz="0" w:space="0" w:color="auto"/>
        <w:left w:val="none" w:sz="0" w:space="0" w:color="auto"/>
        <w:bottom w:val="none" w:sz="0" w:space="0" w:color="auto"/>
        <w:right w:val="none" w:sz="0" w:space="0" w:color="auto"/>
      </w:divBdr>
    </w:div>
    <w:div w:id="369109980">
      <w:bodyDiv w:val="1"/>
      <w:marLeft w:val="0"/>
      <w:marRight w:val="0"/>
      <w:marTop w:val="0"/>
      <w:marBottom w:val="0"/>
      <w:divBdr>
        <w:top w:val="none" w:sz="0" w:space="0" w:color="auto"/>
        <w:left w:val="none" w:sz="0" w:space="0" w:color="auto"/>
        <w:bottom w:val="none" w:sz="0" w:space="0" w:color="auto"/>
        <w:right w:val="none" w:sz="0" w:space="0" w:color="auto"/>
      </w:divBdr>
      <w:divsChild>
        <w:div w:id="1932200017">
          <w:marLeft w:val="0"/>
          <w:marRight w:val="0"/>
          <w:marTop w:val="0"/>
          <w:marBottom w:val="0"/>
          <w:divBdr>
            <w:top w:val="none" w:sz="0" w:space="0" w:color="auto"/>
            <w:left w:val="none" w:sz="0" w:space="0" w:color="auto"/>
            <w:bottom w:val="none" w:sz="0" w:space="0" w:color="auto"/>
            <w:right w:val="none" w:sz="0" w:space="0" w:color="auto"/>
          </w:divBdr>
          <w:divsChild>
            <w:div w:id="1861433768">
              <w:marLeft w:val="15"/>
              <w:marRight w:val="15"/>
              <w:marTop w:val="0"/>
              <w:marBottom w:val="0"/>
              <w:divBdr>
                <w:top w:val="none" w:sz="0" w:space="0" w:color="auto"/>
                <w:left w:val="none" w:sz="0" w:space="0" w:color="auto"/>
                <w:bottom w:val="none" w:sz="0" w:space="0" w:color="auto"/>
                <w:right w:val="none" w:sz="0" w:space="0" w:color="auto"/>
              </w:divBdr>
              <w:divsChild>
                <w:div w:id="1312292973">
                  <w:marLeft w:val="0"/>
                  <w:marRight w:val="0"/>
                  <w:marTop w:val="0"/>
                  <w:marBottom w:val="0"/>
                  <w:divBdr>
                    <w:top w:val="none" w:sz="0" w:space="0" w:color="auto"/>
                    <w:left w:val="none" w:sz="0" w:space="0" w:color="auto"/>
                    <w:bottom w:val="none" w:sz="0" w:space="0" w:color="auto"/>
                    <w:right w:val="none" w:sz="0" w:space="0" w:color="auto"/>
                  </w:divBdr>
                  <w:divsChild>
                    <w:div w:id="22337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013833">
      <w:bodyDiv w:val="1"/>
      <w:marLeft w:val="0"/>
      <w:marRight w:val="0"/>
      <w:marTop w:val="0"/>
      <w:marBottom w:val="0"/>
      <w:divBdr>
        <w:top w:val="none" w:sz="0" w:space="0" w:color="auto"/>
        <w:left w:val="none" w:sz="0" w:space="0" w:color="auto"/>
        <w:bottom w:val="none" w:sz="0" w:space="0" w:color="auto"/>
        <w:right w:val="none" w:sz="0" w:space="0" w:color="auto"/>
      </w:divBdr>
    </w:div>
    <w:div w:id="1476415394">
      <w:bodyDiv w:val="1"/>
      <w:marLeft w:val="0"/>
      <w:marRight w:val="0"/>
      <w:marTop w:val="0"/>
      <w:marBottom w:val="0"/>
      <w:divBdr>
        <w:top w:val="none" w:sz="0" w:space="0" w:color="auto"/>
        <w:left w:val="none" w:sz="0" w:space="0" w:color="auto"/>
        <w:bottom w:val="none" w:sz="0" w:space="0" w:color="auto"/>
        <w:right w:val="none" w:sz="0" w:space="0" w:color="auto"/>
      </w:divBdr>
    </w:div>
    <w:div w:id="203071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esser.at/de-AT/gas-scou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sser.c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einer.knittel@messer.ch" TargetMode="External"/><Relationship Id="rId4" Type="http://schemas.openxmlformats.org/officeDocument/2006/relationships/settings" Target="settings.xml"/><Relationship Id="rId9" Type="http://schemas.openxmlformats.org/officeDocument/2006/relationships/hyperlink" Target="https://www.messer.ch/gas-scout"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3A5DC-A33D-4398-8BE6-0611DA5D4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540</Words>
  <Characters>3854</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FAX</vt:lpstr>
    </vt:vector>
  </TitlesOfParts>
  <Company>Messergroup</Company>
  <LinksUpToDate>false</LinksUpToDate>
  <CharactersWithSpaces>4386</CharactersWithSpaces>
  <SharedDoc>false</SharedDoc>
  <HLinks>
    <vt:vector size="42" baseType="variant">
      <vt:variant>
        <vt:i4>6488092</vt:i4>
      </vt:variant>
      <vt:variant>
        <vt:i4>18</vt:i4>
      </vt:variant>
      <vt:variant>
        <vt:i4>0</vt:i4>
      </vt:variant>
      <vt:variant>
        <vt:i4>5</vt:i4>
      </vt:variant>
      <vt:variant>
        <vt:lpwstr>mailto:juergen.steiner@messergroup.com</vt:lpwstr>
      </vt:variant>
      <vt:variant>
        <vt:lpwstr/>
      </vt:variant>
      <vt:variant>
        <vt:i4>655445</vt:i4>
      </vt:variant>
      <vt:variant>
        <vt:i4>15</vt:i4>
      </vt:variant>
      <vt:variant>
        <vt:i4>0</vt:i4>
      </vt:variant>
      <vt:variant>
        <vt:i4>5</vt:i4>
      </vt:variant>
      <vt:variant>
        <vt:lpwstr>http://www.messer.at/</vt:lpwstr>
      </vt:variant>
      <vt:variant>
        <vt:lpwstr/>
      </vt:variant>
      <vt:variant>
        <vt:i4>1245268</vt:i4>
      </vt:variant>
      <vt:variant>
        <vt:i4>12</vt:i4>
      </vt:variant>
      <vt:variant>
        <vt:i4>0</vt:i4>
      </vt:variant>
      <vt:variant>
        <vt:i4>5</vt:i4>
      </vt:variant>
      <vt:variant>
        <vt:lpwstr>https://www.messer.at/de-AT/gas-scout</vt:lpwstr>
      </vt:variant>
      <vt:variant>
        <vt:lpwstr/>
      </vt:variant>
      <vt:variant>
        <vt:i4>1245268</vt:i4>
      </vt:variant>
      <vt:variant>
        <vt:i4>9</vt:i4>
      </vt:variant>
      <vt:variant>
        <vt:i4>0</vt:i4>
      </vt:variant>
      <vt:variant>
        <vt:i4>5</vt:i4>
      </vt:variant>
      <vt:variant>
        <vt:lpwstr>https://www.messer.at/de-AT/gas-scout</vt:lpwstr>
      </vt:variant>
      <vt:variant>
        <vt:lpwstr/>
      </vt:variant>
      <vt:variant>
        <vt:i4>1245268</vt:i4>
      </vt:variant>
      <vt:variant>
        <vt:i4>6</vt:i4>
      </vt:variant>
      <vt:variant>
        <vt:i4>0</vt:i4>
      </vt:variant>
      <vt:variant>
        <vt:i4>5</vt:i4>
      </vt:variant>
      <vt:variant>
        <vt:lpwstr>https://www.messer.at/de-AT/gas-scout</vt:lpwstr>
      </vt:variant>
      <vt:variant>
        <vt:lpwstr/>
      </vt:variant>
      <vt:variant>
        <vt:i4>1245268</vt:i4>
      </vt:variant>
      <vt:variant>
        <vt:i4>3</vt:i4>
      </vt:variant>
      <vt:variant>
        <vt:i4>0</vt:i4>
      </vt:variant>
      <vt:variant>
        <vt:i4>5</vt:i4>
      </vt:variant>
      <vt:variant>
        <vt:lpwstr>https://www.messer.at/de-AT/gas-scout</vt:lpwstr>
      </vt:variant>
      <vt:variant>
        <vt:lpwstr/>
      </vt:variant>
      <vt:variant>
        <vt:i4>1245268</vt:i4>
      </vt:variant>
      <vt:variant>
        <vt:i4>0</vt:i4>
      </vt:variant>
      <vt:variant>
        <vt:i4>0</vt:i4>
      </vt:variant>
      <vt:variant>
        <vt:i4>5</vt:i4>
      </vt:variant>
      <vt:variant>
        <vt:lpwstr>https://www.messer.at/de-AT/gas-scout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c:title>
  <dc:subject/>
  <dc:creator>Steiner, Juergen</dc:creator>
  <cp:keywords/>
  <cp:lastModifiedBy>Knittel, Reiner</cp:lastModifiedBy>
  <cp:revision>7</cp:revision>
  <cp:lastPrinted>2022-04-07T13:34:00Z</cp:lastPrinted>
  <dcterms:created xsi:type="dcterms:W3CDTF">2023-03-03T13:14:00Z</dcterms:created>
  <dcterms:modified xsi:type="dcterms:W3CDTF">2023-03-28T12:37:00Z</dcterms:modified>
</cp:coreProperties>
</file>